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2010                     </w:t>
      </w:r>
      <w:r w:rsidDel="00000000" w:rsidR="00000000" w:rsidRPr="00000000">
        <w:rPr>
          <w:rFonts w:ascii="Verdana" w:cs="Verdana" w:eastAsia="Verdana" w:hAnsi="Verdana"/>
          <w:i w:val="1"/>
          <w:sz w:val="18"/>
          <w:szCs w:val="18"/>
          <w:rtl w:val="0"/>
        </w:rPr>
        <w:tab/>
        <w:t xml:space="preserve">MSBA/MASA Model Policy 706</w:t>
      </w:r>
    </w:p>
    <w:p w:rsidR="00000000" w:rsidDel="00000000" w:rsidP="00000000" w:rsidRDefault="00000000" w:rsidRPr="00000000" w14:paraId="00000002">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Orig. 1995</w:t>
      </w:r>
    </w:p>
    <w:p w:rsidR="00000000" w:rsidDel="00000000" w:rsidP="00000000" w:rsidRDefault="00000000" w:rsidRPr="00000000" w14:paraId="00000003">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Oct, 2022</w:t>
        <w:tab/>
      </w:r>
      <w:r w:rsidDel="00000000" w:rsidR="00000000" w:rsidRPr="00000000">
        <w:rPr>
          <w:rFonts w:ascii="Verdana" w:cs="Verdana" w:eastAsia="Verdana" w:hAnsi="Verdana"/>
          <w:i w:val="1"/>
          <w:sz w:val="18"/>
          <w:szCs w:val="18"/>
          <w:rtl w:val="0"/>
        </w:rPr>
        <w:tab/>
        <w:t xml:space="preserve">Rev. 2022</w:t>
      </w:r>
    </w:p>
    <w:p w:rsidR="00000000" w:rsidDel="00000000" w:rsidP="00000000" w:rsidRDefault="00000000" w:rsidRPr="00000000" w14:paraId="00000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706</w:t>
        <w:tab/>
        <w:t xml:space="preserve">ACCEPTANCES OF GIFTS</w:t>
      </w:r>
      <w:r w:rsidDel="00000000" w:rsidR="00000000" w:rsidRPr="00000000">
        <w:rPr>
          <w:rtl w:val="0"/>
        </w:rPr>
      </w:r>
    </w:p>
    <w:p w:rsidR="00000000" w:rsidDel="00000000" w:rsidP="00000000" w:rsidRDefault="00000000" w:rsidRPr="00000000" w14:paraId="0000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purpose of this policy is to provide guidelines for the acceptance of gifts by the school board.</w:t>
      </w:r>
    </w:p>
    <w:p w:rsidR="00000000" w:rsidDel="00000000" w:rsidP="00000000" w:rsidRDefault="00000000" w:rsidRPr="00000000" w14:paraId="0000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It is the policy of this school district to accept gifts only in compliance with state law.</w:t>
      </w:r>
    </w:p>
    <w:p w:rsidR="00000000" w:rsidDel="00000000" w:rsidP="00000000" w:rsidRDefault="00000000" w:rsidRPr="00000000" w14:paraId="00000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III.</w:t>
        <w:tab/>
        <w:t xml:space="preserve">ACCEPTANCE OF GIFTS GENERALLY</w:t>
      </w:r>
      <w:r w:rsidDel="00000000" w:rsidR="00000000" w:rsidRPr="00000000">
        <w:rPr>
          <w:rtl w:val="0"/>
        </w:rPr>
      </w:r>
    </w:p>
    <w:p w:rsidR="00000000" w:rsidDel="00000000" w:rsidP="00000000" w:rsidRDefault="00000000" w:rsidRPr="00000000" w14:paraId="0000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board may receive, for the benefit of the school district, bequests, donations or gifts for any proper purpose.  The school board shall have the sole authority to determine whether any gift or any precondition, condition, or limitation on use included in a proposed gift furthers the interests of or benefits the school district and whether it should be accepted or rejected.</w:t>
      </w:r>
    </w:p>
    <w:p w:rsidR="00000000" w:rsidDel="00000000" w:rsidP="00000000" w:rsidRDefault="00000000" w:rsidRPr="00000000" w14:paraId="0000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IV.</w:t>
        <w:tab/>
        <w:t xml:space="preserve">GIFTS OF REAL OR PERSONAL PROPERTY</w:t>
      </w:r>
      <w:r w:rsidDel="00000000" w:rsidR="00000000" w:rsidRPr="00000000">
        <w:rPr>
          <w:rtl w:val="0"/>
        </w:rPr>
      </w:r>
    </w:p>
    <w:p w:rsidR="00000000" w:rsidDel="00000000" w:rsidP="00000000" w:rsidRDefault="00000000" w:rsidRPr="00000000" w14:paraId="00000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board may accept a gift, grant or devise of real or personal property only by the adoption of a resolution approved by two-thirds of its members.  The resolution must fully describe any conditions placed on the gift.  The real or personal property so accepted may not be used for religious or sectarian purposes.</w:t>
      </w:r>
    </w:p>
    <w:p w:rsidR="00000000" w:rsidDel="00000000" w:rsidP="00000000" w:rsidRDefault="00000000" w:rsidRPr="00000000" w14:paraId="00000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w:t>
        <w:tab/>
        <w:t xml:space="preserve">ADMINISTRATION IN ACCORDANCE WITH TERMS</w:t>
      </w:r>
      <w:r w:rsidDel="00000000" w:rsidR="00000000" w:rsidRPr="00000000">
        <w:rPr>
          <w:rtl w:val="0"/>
        </w:rPr>
      </w:r>
    </w:p>
    <w:p w:rsidR="00000000" w:rsidDel="00000000" w:rsidP="00000000" w:rsidRDefault="00000000" w:rsidRPr="00000000" w14:paraId="00000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If the school board agrees to accept a bequest, donation, gift, grant or devise which contains preconditions, conditions or limitations on use, the school board shall administer it in accordance with those terms.  Once accepted, a gift shall be the property of the school district unless otherwise provided in the agreed upon terms.</w:t>
      </w:r>
    </w:p>
    <w:p w:rsidR="00000000" w:rsidDel="00000000" w:rsidP="00000000" w:rsidRDefault="00000000" w:rsidRPr="00000000" w14:paraId="00000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288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ab/>
        <w:t xml:space="preserve">Minn. Stat. § 123B.02, Subd. 6 (General Powers of Independent School Boards)</w:t>
      </w:r>
    </w:p>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Minn. Stat. § 465.03 (Gifts to Municipalities)</w:t>
      </w:r>
    </w:p>
    <w:p w:rsidR="00000000" w:rsidDel="00000000" w:rsidP="00000000" w:rsidRDefault="00000000" w:rsidRPr="00000000" w14:paraId="00000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tab/>
        <w:t xml:space="preserve">None</w:t>
      </w:r>
    </w:p>
    <w:sectPr>
      <w:footerReference r:id="rId7" w:type="default"/>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706-</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Courier" w:cs="Courier" w:hAnsi="Courier"/>
      <w:sz w:val="24"/>
      <w:szCs w:val="24"/>
    </w:rPr>
  </w:style>
  <w:style w:type="character" w:styleId="InitialStyle" w:customStyle="1">
    <w:name w:val="InitialStyle"/>
    <w:uiPriority w:val="99"/>
    <w:rPr>
      <w:rFonts w:ascii="Times New Roman" w:hAnsi="Times New Roman"/>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rPr>
      <w:rFonts w:ascii="Fixedsys" w:cs="Fixedsys" w:hAnsi="Fixedsys"/>
      <w:sz w:val="20"/>
      <w:szCs w:val="20"/>
    </w:rPr>
  </w:style>
  <w:style w:type="paragraph" w:styleId="Revision">
    <w:name w:val="Revision"/>
    <w:hidden w:val="1"/>
    <w:uiPriority w:val="99"/>
    <w:semiHidden w:val="1"/>
    <w:rsid w:val="000D440B"/>
    <w:pPr>
      <w:spacing w:after="0" w:line="240" w:lineRule="auto"/>
    </w:pPr>
    <w:rPr>
      <w:rFonts w:ascii="Fixedsys" w:cs="Fixedsys" w:hAnsi="Fixedsys"/>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KS7Pz5vv95VnnD5NnoA4468+g==">AMUW2mUp0yIshVmQHmvCFioSYkS0Cr8MC47MX3h6mfPxIEuA33HlOgg/EuuF+yVYKHDHffU3R0ypqWkfDEfU6bJjlSRADirnuWLO3WJu+LORgef71Xq6uqKZrFRq6aXzkBsSbNPa7kx9deTKhDJ3C5+w8zNrpC3MiivFul63kR/6UoVmSKa/5UOsHwFz7PP4NNdGhkSJ75iLZ2kicJbFPjPqfA4rYoEn9TaqwAqzhFOp/4PdhBRktadN/koTy3fZaVSHTKJSzVoBliWH4pgcpM7+CGEXwfr0E9AhU52DyAhbc1H1KVH4MrrfbC1F6T+7wnstj2jPUTe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2022-06-27T14:27:00Z</dcterms:created>
  <dc:creator>shonetschlager</dc:creator>
</cp:coreProperties>
</file>