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0FED" w:rsidRDefault="009A0FED">
      <w:pPr>
        <w:jc w:val="center"/>
      </w:pPr>
    </w:p>
    <w:p w:rsidR="008C3814" w:rsidRDefault="008C3814">
      <w:pPr>
        <w:jc w:val="center"/>
      </w:pPr>
    </w:p>
    <w:p w:rsidR="009A0FED" w:rsidRDefault="009A0FED"/>
    <w:p w:rsidR="009A0FED" w:rsidRDefault="006378DF">
      <w:pPr>
        <w:jc w:val="center"/>
        <w:rPr>
          <w:b/>
          <w:sz w:val="24"/>
        </w:rPr>
      </w:pPr>
      <w:r>
        <w:rPr>
          <w:b/>
          <w:sz w:val="24"/>
        </w:rPr>
        <w:t xml:space="preserve">Restrictive Procedures Plan </w:t>
      </w:r>
      <w:r w:rsidR="0017451E">
        <w:rPr>
          <w:b/>
          <w:sz w:val="24"/>
        </w:rPr>
        <w:t>Stewartville Public Schools</w:t>
      </w:r>
    </w:p>
    <w:p w:rsidR="00FD0268" w:rsidRDefault="00FD0268">
      <w:pPr>
        <w:jc w:val="center"/>
        <w:rPr>
          <w:b/>
          <w:sz w:val="20"/>
        </w:rPr>
      </w:pPr>
      <w:r w:rsidRPr="00FD0268">
        <w:rPr>
          <w:b/>
          <w:sz w:val="20"/>
        </w:rPr>
        <w:t xml:space="preserve">(to request a paper copy of this plan, </w:t>
      </w:r>
    </w:p>
    <w:p w:rsidR="00FD0268" w:rsidRDefault="00FD0268">
      <w:pPr>
        <w:jc w:val="center"/>
        <w:rPr>
          <w:b/>
          <w:sz w:val="20"/>
        </w:rPr>
      </w:pPr>
      <w:r w:rsidRPr="00FD0268">
        <w:rPr>
          <w:b/>
          <w:sz w:val="20"/>
        </w:rPr>
        <w:t xml:space="preserve">please contact Janet Hartman, Special Ed. Coordinator </w:t>
      </w:r>
    </w:p>
    <w:p w:rsidR="00FD0268" w:rsidRPr="00FD0268" w:rsidRDefault="00FD0268">
      <w:pPr>
        <w:jc w:val="center"/>
        <w:rPr>
          <w:b/>
          <w:sz w:val="20"/>
        </w:rPr>
      </w:pPr>
      <w:r w:rsidRPr="00FD0268">
        <w:rPr>
          <w:b/>
          <w:sz w:val="20"/>
        </w:rPr>
        <w:t>at 507-533-1630 or jhartman@ssd.k12.mn.us)</w:t>
      </w:r>
    </w:p>
    <w:p w:rsidR="00FD0268" w:rsidRPr="00FD0268" w:rsidRDefault="00FD0268">
      <w:pPr>
        <w:jc w:val="center"/>
        <w:rPr>
          <w:sz w:val="20"/>
        </w:rPr>
      </w:pPr>
    </w:p>
    <w:p w:rsidR="009A0FED" w:rsidRDefault="009A0FED"/>
    <w:p w:rsidR="009A0FED" w:rsidRDefault="009A0FED"/>
    <w:p w:rsidR="009A0FED" w:rsidRDefault="006378DF">
      <w:pPr>
        <w:spacing w:line="360" w:lineRule="auto"/>
      </w:pPr>
      <w:r>
        <w:t>In accordance with Minnesota Statute 125A.0942, Subd. 1, all Minnesota school district are required to develop and make public a plan that discloses its use of restrictive procedures. The plan specifically outlines the list of restrictive procedures the school intends to use; how the school will monitor and review the use of restrictive procedures, including post use debriefings and convening an oversight committee; and a written description and documentation of the training and staff that have completed the training</w:t>
      </w:r>
      <w:r>
        <w:rPr>
          <w:rFonts w:ascii="Garamond" w:eastAsia="Garamond" w:hAnsi="Garamond" w:cs="Garamond"/>
          <w:sz w:val="24"/>
        </w:rPr>
        <w:t>.</w:t>
      </w:r>
    </w:p>
    <w:p w:rsidR="009A0FED" w:rsidRDefault="009A0FED">
      <w:pPr>
        <w:spacing w:line="360" w:lineRule="auto"/>
      </w:pPr>
    </w:p>
    <w:p w:rsidR="009A0FED" w:rsidRDefault="0017451E">
      <w:pPr>
        <w:spacing w:line="360" w:lineRule="auto"/>
      </w:pPr>
      <w:r>
        <w:t>Stewartville Public Schools</w:t>
      </w:r>
      <w:r w:rsidR="006378DF">
        <w:t xml:space="preserve"> uses restrictive procedures only in response to behavior(s) that constitutes</w:t>
      </w:r>
      <w:r>
        <w:t xml:space="preserve"> </w:t>
      </w:r>
      <w:r w:rsidR="006378DF">
        <w:t>an emergency, even if written into a child’s Individualized Education Program (IEP) plan or</w:t>
      </w:r>
      <w:r>
        <w:t xml:space="preserve"> </w:t>
      </w:r>
      <w:r w:rsidR="006378DF">
        <w:t>Behavior Intervention Plan (BIP).</w:t>
      </w:r>
    </w:p>
    <w:p w:rsidR="009A0FED" w:rsidRDefault="009A0FED"/>
    <w:p w:rsidR="009A0FED" w:rsidRDefault="006378DF">
      <w:pPr>
        <w:spacing w:line="276" w:lineRule="auto"/>
      </w:pPr>
      <w:r>
        <w:rPr>
          <w:b/>
        </w:rPr>
        <w:t>1. Definitions</w:t>
      </w:r>
    </w:p>
    <w:p w:rsidR="009A0FED" w:rsidRDefault="009A0FED">
      <w:pPr>
        <w:spacing w:line="276" w:lineRule="auto"/>
      </w:pPr>
    </w:p>
    <w:p w:rsidR="009A0FED" w:rsidRDefault="006378DF">
      <w:pPr>
        <w:spacing w:line="276" w:lineRule="auto"/>
      </w:pPr>
      <w:r>
        <w:t>The following terms are defined as:</w:t>
      </w:r>
    </w:p>
    <w:p w:rsidR="009A0FED" w:rsidRDefault="009A0FED">
      <w:pPr>
        <w:spacing w:line="276" w:lineRule="auto"/>
      </w:pPr>
    </w:p>
    <w:p w:rsidR="009A0FED" w:rsidRDefault="006378DF" w:rsidP="00FD0268">
      <w:pPr>
        <w:pStyle w:val="ListParagraph"/>
        <w:numPr>
          <w:ilvl w:val="0"/>
          <w:numId w:val="9"/>
        </w:numPr>
        <w:spacing w:line="360" w:lineRule="auto"/>
      </w:pPr>
      <w:r>
        <w:t>“Emergency” means a situation where immediate intervention is needed to protect a child or other individual from physical injury.</w:t>
      </w:r>
    </w:p>
    <w:p w:rsidR="00FD0268" w:rsidRDefault="00FD0268" w:rsidP="00FD0268">
      <w:pPr>
        <w:spacing w:line="360" w:lineRule="auto"/>
        <w:ind w:left="720" w:firstLine="360"/>
      </w:pPr>
      <w:r>
        <w:t>Emergency does not mean circumstances such as:</w:t>
      </w:r>
    </w:p>
    <w:p w:rsidR="00FD0268" w:rsidRDefault="00FD0268" w:rsidP="00FD0268">
      <w:pPr>
        <w:pStyle w:val="ListParagraph"/>
        <w:numPr>
          <w:ilvl w:val="0"/>
          <w:numId w:val="10"/>
        </w:numPr>
        <w:spacing w:line="360" w:lineRule="auto"/>
      </w:pPr>
      <w:r>
        <w:t>a child does not respond to a task or request and instead places his or her head on a desk or hides under a desk or table;</w:t>
      </w:r>
    </w:p>
    <w:p w:rsidR="00FD0268" w:rsidRDefault="00FD0268" w:rsidP="00FD0268">
      <w:pPr>
        <w:pStyle w:val="ListParagraph"/>
        <w:numPr>
          <w:ilvl w:val="0"/>
          <w:numId w:val="10"/>
        </w:numPr>
        <w:spacing w:line="360" w:lineRule="auto"/>
      </w:pPr>
      <w:r>
        <w:t>a child who does not respond to a staff person’s request unless failing to respond would result in physical injury to the child or other individual;</w:t>
      </w:r>
    </w:p>
    <w:p w:rsidR="00FD0268" w:rsidRDefault="00FD0268" w:rsidP="00FD0268">
      <w:pPr>
        <w:pStyle w:val="ListParagraph"/>
        <w:numPr>
          <w:ilvl w:val="0"/>
          <w:numId w:val="10"/>
        </w:numPr>
        <w:spacing w:line="360" w:lineRule="auto"/>
      </w:pPr>
      <w:r>
        <w:lastRenderedPageBreak/>
        <w:t xml:space="preserve">or an emergency incident has already occurred and not threat or physical injury currently exists. </w:t>
      </w:r>
      <w:r>
        <w:br/>
      </w:r>
    </w:p>
    <w:p w:rsidR="006378DF" w:rsidRDefault="006378DF" w:rsidP="006378DF">
      <w:pPr>
        <w:spacing w:line="360" w:lineRule="auto"/>
        <w:ind w:left="720"/>
      </w:pPr>
      <w:r>
        <w:t xml:space="preserve">b. “Physical holding” means physical intervention intended to hold a child immobile </w:t>
      </w:r>
      <w:r w:rsidR="00FD0268">
        <w:t xml:space="preserve">or limit a child’s movement, </w:t>
      </w:r>
      <w:r>
        <w:t>where body contact is the only source of physical restraint</w:t>
      </w:r>
      <w:r w:rsidR="00FD0268">
        <w:t xml:space="preserve"> and where immobilization is used to effectively gain control of a child in order to protect a child or other individual from physical injury.</w:t>
      </w:r>
      <w:r>
        <w:t xml:space="preserve"> </w:t>
      </w:r>
    </w:p>
    <w:p w:rsidR="009A0FED" w:rsidRDefault="006378DF" w:rsidP="006378DF">
      <w:pPr>
        <w:spacing w:line="360" w:lineRule="auto"/>
        <w:ind w:firstLine="720"/>
      </w:pPr>
      <w:r>
        <w:t>The term physical holding does not mean physical contact that:</w:t>
      </w:r>
    </w:p>
    <w:p w:rsidR="009A0FED" w:rsidRDefault="006378DF" w:rsidP="006378DF">
      <w:pPr>
        <w:spacing w:line="360" w:lineRule="auto"/>
        <w:ind w:left="720" w:firstLine="720"/>
      </w:pPr>
      <w:r>
        <w:t xml:space="preserve">i. </w:t>
      </w:r>
      <w:r>
        <w:tab/>
        <w:t>helps a child respond or complete a task;</w:t>
      </w:r>
    </w:p>
    <w:p w:rsidR="009A0FED" w:rsidRDefault="006378DF" w:rsidP="006378DF">
      <w:pPr>
        <w:spacing w:line="360" w:lineRule="auto"/>
        <w:ind w:left="720" w:firstLine="720"/>
      </w:pPr>
      <w:r>
        <w:t xml:space="preserve">ii. </w:t>
      </w:r>
      <w:r>
        <w:tab/>
        <w:t>assists a child without restricting the child’s movement;</w:t>
      </w:r>
    </w:p>
    <w:p w:rsidR="009A0FED" w:rsidRDefault="006378DF" w:rsidP="006378DF">
      <w:pPr>
        <w:spacing w:line="360" w:lineRule="auto"/>
        <w:ind w:left="2160" w:hanging="720"/>
      </w:pPr>
      <w:r>
        <w:t xml:space="preserve">iii. </w:t>
      </w:r>
      <w:r>
        <w:tab/>
        <w:t>is needed to administer an authorized health-related service or procedure; or</w:t>
      </w:r>
    </w:p>
    <w:p w:rsidR="009A0FED" w:rsidRDefault="006378DF" w:rsidP="006378DF">
      <w:pPr>
        <w:spacing w:line="360" w:lineRule="auto"/>
        <w:ind w:left="2160" w:hanging="720"/>
      </w:pPr>
      <w:r>
        <w:t xml:space="preserve">iv. </w:t>
      </w:r>
      <w:r>
        <w:tab/>
        <w:t>is needed to physically escort a child when the child does not resist or the child’s resistance is minimal.</w:t>
      </w:r>
    </w:p>
    <w:p w:rsidR="009A0FED" w:rsidRDefault="006378DF" w:rsidP="006378DF">
      <w:pPr>
        <w:spacing w:line="360" w:lineRule="auto"/>
        <w:ind w:firstLine="720"/>
      </w:pPr>
      <w:r>
        <w:t>c. “Positive behavioral interventions and supports” means interventions and strategies to</w:t>
      </w:r>
    </w:p>
    <w:p w:rsidR="009A0FED" w:rsidRDefault="006378DF" w:rsidP="006378DF">
      <w:pPr>
        <w:spacing w:line="360" w:lineRule="auto"/>
        <w:ind w:firstLine="720"/>
      </w:pPr>
      <w:r>
        <w:t>improve the school environment and teach children the skills to behave appropriately.</w:t>
      </w:r>
    </w:p>
    <w:p w:rsidR="009A0FED" w:rsidRDefault="006378DF" w:rsidP="006378DF">
      <w:pPr>
        <w:spacing w:line="360" w:lineRule="auto"/>
        <w:ind w:left="720"/>
      </w:pPr>
      <w:r>
        <w:t>d. “Restrictive procedures” means the use of physical holding or seclusion in an emergency.</w:t>
      </w:r>
      <w:r w:rsidR="00FD0268">
        <w:t xml:space="preserve">  Restrictive procedures must not be used to punish or otherwise discipline a child.  </w:t>
      </w:r>
    </w:p>
    <w:p w:rsidR="009A0FED" w:rsidRDefault="006378DF" w:rsidP="006378DF">
      <w:pPr>
        <w:spacing w:line="360" w:lineRule="auto"/>
        <w:ind w:firstLine="720"/>
      </w:pPr>
      <w:r>
        <w:t>e. “Seclusion” means confining a child alone in a room from which egress is barred</w:t>
      </w:r>
      <w:r>
        <w:rPr>
          <w:sz w:val="24"/>
        </w:rPr>
        <w:t>.</w:t>
      </w:r>
    </w:p>
    <w:p w:rsidR="009A0FED" w:rsidRDefault="00FD0268" w:rsidP="00FD0268">
      <w:pPr>
        <w:spacing w:line="360" w:lineRule="auto"/>
        <w:ind w:left="720"/>
      </w:pPr>
      <w:r>
        <w:t>Egress may be barred by an adult locking or closing the door in the room or preventing the child from leaving the room.</w:t>
      </w:r>
    </w:p>
    <w:p w:rsidR="009A0FED" w:rsidRDefault="009A0FED">
      <w:pPr>
        <w:spacing w:line="360" w:lineRule="auto"/>
      </w:pPr>
    </w:p>
    <w:p w:rsidR="009A0FED" w:rsidRDefault="006378DF">
      <w:pPr>
        <w:spacing w:line="360" w:lineRule="auto"/>
      </w:pPr>
      <w:r>
        <w:rPr>
          <w:b/>
        </w:rPr>
        <w:t>2. Staff Training - Requirements and Activities</w:t>
      </w:r>
    </w:p>
    <w:p w:rsidR="009A0FED" w:rsidRDefault="009A0FED">
      <w:pPr>
        <w:spacing w:line="360" w:lineRule="auto"/>
      </w:pPr>
    </w:p>
    <w:p w:rsidR="009A0FED" w:rsidRDefault="006378DF" w:rsidP="006378DF">
      <w:pPr>
        <w:spacing w:line="360" w:lineRule="auto"/>
        <w:ind w:firstLine="720"/>
      </w:pPr>
      <w:r>
        <w:rPr>
          <w:b/>
        </w:rPr>
        <w:t>Requirements</w:t>
      </w:r>
    </w:p>
    <w:p w:rsidR="009A0FED" w:rsidRDefault="006378DF" w:rsidP="006902A3">
      <w:pPr>
        <w:spacing w:line="360" w:lineRule="auto"/>
        <w:ind w:left="720"/>
      </w:pPr>
      <w:r>
        <w:t xml:space="preserve">Staff who design and use behavioral interventions will complete training in the use of positive approaches as well as restrictive procedures. Training records will identify the </w:t>
      </w:r>
      <w:r>
        <w:lastRenderedPageBreak/>
        <w:t>content of the training, attendees and training dates. A database containing records of all trainings will be maintained within the Zumbro Education District</w:t>
      </w:r>
      <w:r w:rsidR="0017451E">
        <w:t xml:space="preserve"> main office as well as in the Special Education office at Stewartville.</w:t>
      </w:r>
      <w:r w:rsidR="006902A3">
        <w:t xml:space="preserve">  </w:t>
      </w:r>
      <w:r>
        <w:t>The following employee job classifications are authorized and certified to use restrictive</w:t>
      </w:r>
      <w:r w:rsidR="006902A3">
        <w:t xml:space="preserve"> </w:t>
      </w:r>
      <w:r>
        <w:t>procedures:</w:t>
      </w:r>
    </w:p>
    <w:p w:rsidR="009A0FED" w:rsidRDefault="006378DF" w:rsidP="006902A3">
      <w:pPr>
        <w:spacing w:line="360" w:lineRule="auto"/>
        <w:ind w:left="720" w:firstLine="720"/>
      </w:pPr>
      <w:r>
        <w:t>• Licensed special education teachers</w:t>
      </w:r>
    </w:p>
    <w:p w:rsidR="009A0FED" w:rsidRDefault="006378DF" w:rsidP="006902A3">
      <w:pPr>
        <w:spacing w:line="360" w:lineRule="auto"/>
        <w:ind w:left="720" w:firstLine="720"/>
      </w:pPr>
      <w:r>
        <w:t>• School social workers</w:t>
      </w:r>
    </w:p>
    <w:p w:rsidR="009A0FED" w:rsidRDefault="006378DF" w:rsidP="006902A3">
      <w:pPr>
        <w:spacing w:line="360" w:lineRule="auto"/>
        <w:ind w:left="720" w:firstLine="720"/>
      </w:pPr>
      <w:r>
        <w:t>• School psychologists</w:t>
      </w:r>
    </w:p>
    <w:p w:rsidR="009A0FED" w:rsidRDefault="006378DF" w:rsidP="006902A3">
      <w:pPr>
        <w:spacing w:line="360" w:lineRule="auto"/>
        <w:ind w:left="720" w:firstLine="720"/>
      </w:pPr>
      <w:r>
        <w:t>• Other licensed education professionals</w:t>
      </w:r>
    </w:p>
    <w:p w:rsidR="009A0FED" w:rsidRDefault="006378DF" w:rsidP="006902A3">
      <w:pPr>
        <w:spacing w:line="360" w:lineRule="auto"/>
        <w:ind w:left="720" w:firstLine="720"/>
      </w:pPr>
      <w:r>
        <w:t>• Highly qualified educational assistants</w:t>
      </w:r>
    </w:p>
    <w:p w:rsidR="009A0FED" w:rsidRDefault="006378DF" w:rsidP="006902A3">
      <w:pPr>
        <w:spacing w:line="360" w:lineRule="auto"/>
        <w:ind w:firstLine="720"/>
      </w:pPr>
      <w:r>
        <w:rPr>
          <w:b/>
        </w:rPr>
        <w:t>Activities</w:t>
      </w:r>
    </w:p>
    <w:p w:rsidR="009A0FED" w:rsidRDefault="0028274B" w:rsidP="006902A3">
      <w:pPr>
        <w:spacing w:line="360" w:lineRule="auto"/>
        <w:ind w:left="720"/>
      </w:pPr>
      <w:r>
        <w:t xml:space="preserve">District staff </w:t>
      </w:r>
      <w:r w:rsidR="006378DF">
        <w:t>who have routine contact with students and who may use restrictive procedures receive training (both in-depth initial training and regular refresher training)in the following areas:</w:t>
      </w:r>
    </w:p>
    <w:p w:rsidR="009A0FED" w:rsidRDefault="006378DF" w:rsidP="006902A3">
      <w:pPr>
        <w:spacing w:line="360" w:lineRule="auto"/>
        <w:ind w:firstLine="720"/>
      </w:pPr>
      <w:r>
        <w:t xml:space="preserve">a. </w:t>
      </w:r>
      <w:r w:rsidR="0017451E">
        <w:tab/>
      </w:r>
      <w:r>
        <w:t>Positive behavioral interventions;</w:t>
      </w:r>
    </w:p>
    <w:p w:rsidR="009A0FED" w:rsidRDefault="006378DF" w:rsidP="006902A3">
      <w:pPr>
        <w:spacing w:line="360" w:lineRule="auto"/>
        <w:ind w:firstLine="720"/>
      </w:pPr>
      <w:r>
        <w:t xml:space="preserve">b. </w:t>
      </w:r>
      <w:r w:rsidR="0017451E">
        <w:tab/>
      </w:r>
      <w:r>
        <w:t>Communicative intent of behaviors;</w:t>
      </w:r>
    </w:p>
    <w:p w:rsidR="009A0FED" w:rsidRDefault="006378DF" w:rsidP="006902A3">
      <w:pPr>
        <w:spacing w:line="360" w:lineRule="auto"/>
        <w:ind w:firstLine="720"/>
      </w:pPr>
      <w:r>
        <w:t xml:space="preserve">c. </w:t>
      </w:r>
      <w:r w:rsidR="0017451E">
        <w:tab/>
      </w:r>
      <w:r>
        <w:t>Relationship building;</w:t>
      </w:r>
    </w:p>
    <w:p w:rsidR="009A0FED" w:rsidRDefault="006378DF" w:rsidP="006902A3">
      <w:pPr>
        <w:spacing w:line="360" w:lineRule="auto"/>
        <w:ind w:firstLine="720"/>
      </w:pPr>
      <w:r>
        <w:t xml:space="preserve">d. </w:t>
      </w:r>
      <w:r w:rsidR="0017451E">
        <w:tab/>
      </w:r>
      <w:r>
        <w:t>Alternatives to restrictive procedures, including techniques to identify events and</w:t>
      </w:r>
    </w:p>
    <w:p w:rsidR="009A0FED" w:rsidRDefault="006378DF" w:rsidP="006902A3">
      <w:pPr>
        <w:spacing w:line="360" w:lineRule="auto"/>
        <w:ind w:left="720" w:firstLine="720"/>
      </w:pPr>
      <w:r>
        <w:t>environmental factors that may escalate behavior;</w:t>
      </w:r>
    </w:p>
    <w:p w:rsidR="009A0FED" w:rsidRDefault="006378DF" w:rsidP="006902A3">
      <w:pPr>
        <w:spacing w:line="360" w:lineRule="auto"/>
        <w:ind w:firstLine="720"/>
      </w:pPr>
      <w:r>
        <w:t>e.</w:t>
      </w:r>
      <w:r w:rsidR="0017451E">
        <w:tab/>
      </w:r>
      <w:r>
        <w:t>De-escalation methods;</w:t>
      </w:r>
    </w:p>
    <w:p w:rsidR="009A0FED" w:rsidRDefault="006378DF" w:rsidP="006902A3">
      <w:pPr>
        <w:spacing w:line="360" w:lineRule="auto"/>
        <w:ind w:firstLine="720"/>
      </w:pPr>
      <w:r>
        <w:t xml:space="preserve">f. </w:t>
      </w:r>
      <w:r w:rsidR="0017451E">
        <w:tab/>
      </w:r>
      <w:r>
        <w:t>Standards for using restrictive procedures only in an emergency;</w:t>
      </w:r>
    </w:p>
    <w:p w:rsidR="009A0FED" w:rsidRDefault="006378DF" w:rsidP="006902A3">
      <w:pPr>
        <w:spacing w:line="360" w:lineRule="auto"/>
        <w:ind w:firstLine="720"/>
      </w:pPr>
      <w:r>
        <w:t xml:space="preserve">g. </w:t>
      </w:r>
      <w:r w:rsidR="0017451E">
        <w:tab/>
      </w:r>
      <w:r>
        <w:t>Obtaining emergency medical assistance;</w:t>
      </w:r>
    </w:p>
    <w:p w:rsidR="009A0FED" w:rsidRDefault="006378DF" w:rsidP="006902A3">
      <w:pPr>
        <w:spacing w:line="360" w:lineRule="auto"/>
        <w:ind w:firstLine="720"/>
      </w:pPr>
      <w:r>
        <w:t xml:space="preserve">h. </w:t>
      </w:r>
      <w:r w:rsidR="0017451E">
        <w:tab/>
      </w:r>
      <w:r>
        <w:t>Physiological and psychological impact of physical holding and seclusion;</w:t>
      </w:r>
    </w:p>
    <w:p w:rsidR="009A0FED" w:rsidRDefault="006378DF" w:rsidP="006902A3">
      <w:pPr>
        <w:spacing w:line="360" w:lineRule="auto"/>
        <w:ind w:left="1440" w:hanging="720"/>
      </w:pPr>
      <w:r>
        <w:t xml:space="preserve">i. </w:t>
      </w:r>
      <w:r w:rsidR="0017451E">
        <w:tab/>
      </w:r>
      <w:r>
        <w:t>Monitoring and responding to a child’s physical signs of distress when physical holding is</w:t>
      </w:r>
      <w:r w:rsidR="006902A3">
        <w:t xml:space="preserve"> </w:t>
      </w:r>
      <w:r>
        <w:t xml:space="preserve">being used; </w:t>
      </w:r>
    </w:p>
    <w:p w:rsidR="009A0FED" w:rsidRDefault="006378DF" w:rsidP="006902A3">
      <w:pPr>
        <w:spacing w:line="360" w:lineRule="auto"/>
        <w:ind w:left="1440" w:hanging="720"/>
      </w:pPr>
      <w:r>
        <w:t xml:space="preserve">j. </w:t>
      </w:r>
      <w:r w:rsidR="0017451E">
        <w:tab/>
      </w:r>
      <w:r>
        <w:t>Recognizing the symptoms of and interventions that may cause positional asphyxia when</w:t>
      </w:r>
      <w:r w:rsidR="0017451E">
        <w:t xml:space="preserve"> </w:t>
      </w:r>
      <w:r>
        <w:t>physical holding is used;</w:t>
      </w:r>
    </w:p>
    <w:p w:rsidR="009A0FED" w:rsidRDefault="006378DF" w:rsidP="006902A3">
      <w:pPr>
        <w:spacing w:line="360" w:lineRule="auto"/>
        <w:ind w:left="1440" w:hanging="720"/>
      </w:pPr>
      <w:r>
        <w:t>k.</w:t>
      </w:r>
      <w:r w:rsidR="0017451E">
        <w:t xml:space="preserve"> </w:t>
      </w:r>
      <w:r w:rsidR="0017451E">
        <w:tab/>
      </w:r>
      <w:r>
        <w:t>District policies and procedures for timely reporting and documenting each incident involving use of a restricted procedure and;</w:t>
      </w:r>
    </w:p>
    <w:p w:rsidR="009A0FED" w:rsidRDefault="006378DF" w:rsidP="006902A3">
      <w:pPr>
        <w:spacing w:line="360" w:lineRule="auto"/>
        <w:ind w:firstLine="720"/>
      </w:pPr>
      <w:r>
        <w:lastRenderedPageBreak/>
        <w:t>l.</w:t>
      </w:r>
      <w:r w:rsidR="0017451E">
        <w:t xml:space="preserve"> </w:t>
      </w:r>
      <w:r w:rsidR="0017451E">
        <w:tab/>
      </w:r>
      <w:r>
        <w:t>School</w:t>
      </w:r>
      <w:r w:rsidR="0072561A">
        <w:t>-</w:t>
      </w:r>
      <w:r>
        <w:t>wide programs on positive behavior strategies</w:t>
      </w:r>
    </w:p>
    <w:p w:rsidR="009A0FED" w:rsidRDefault="009A0FED">
      <w:pPr>
        <w:spacing w:line="360" w:lineRule="auto"/>
      </w:pPr>
    </w:p>
    <w:p w:rsidR="009A0FED" w:rsidRDefault="006378DF">
      <w:pPr>
        <w:spacing w:line="360" w:lineRule="auto"/>
      </w:pPr>
      <w:r>
        <w:rPr>
          <w:b/>
        </w:rPr>
        <w:t>3. Oversight Committee</w:t>
      </w:r>
    </w:p>
    <w:p w:rsidR="009A0FED" w:rsidRDefault="0017451E" w:rsidP="006902A3">
      <w:pPr>
        <w:spacing w:line="360" w:lineRule="auto"/>
        <w:ind w:firstLine="720"/>
      </w:pPr>
      <w:r>
        <w:t>Stewartville Public Schools</w:t>
      </w:r>
      <w:r w:rsidR="006378DF">
        <w:t xml:space="preserve"> oversight committee consists of the following individuals:</w:t>
      </w:r>
    </w:p>
    <w:p w:rsidR="009A0FED" w:rsidRDefault="006378DF" w:rsidP="0072561A">
      <w:pPr>
        <w:pStyle w:val="ListParagraph"/>
        <w:numPr>
          <w:ilvl w:val="0"/>
          <w:numId w:val="5"/>
        </w:numPr>
        <w:spacing w:line="360" w:lineRule="auto"/>
      </w:pPr>
      <w:r>
        <w:t>Building Administrator</w:t>
      </w:r>
      <w:r w:rsidR="0072561A">
        <w:t xml:space="preserve"> – </w:t>
      </w:r>
    </w:p>
    <w:p w:rsidR="0072561A" w:rsidRDefault="0072561A" w:rsidP="0072561A">
      <w:pPr>
        <w:pStyle w:val="ListParagraph"/>
        <w:numPr>
          <w:ilvl w:val="0"/>
          <w:numId w:val="6"/>
        </w:numPr>
        <w:spacing w:line="360" w:lineRule="auto"/>
      </w:pPr>
      <w:r>
        <w:t>Bonner Elementary – Matt Phelps</w:t>
      </w:r>
      <w:r w:rsidR="00EA291F">
        <w:t>, Principal</w:t>
      </w:r>
    </w:p>
    <w:p w:rsidR="0072561A" w:rsidRDefault="0072561A" w:rsidP="0072561A">
      <w:pPr>
        <w:pStyle w:val="ListParagraph"/>
        <w:numPr>
          <w:ilvl w:val="0"/>
          <w:numId w:val="6"/>
        </w:numPr>
        <w:spacing w:line="360" w:lineRule="auto"/>
      </w:pPr>
      <w:r>
        <w:t>C</w:t>
      </w:r>
      <w:r w:rsidR="000E191C">
        <w:t>entral Intermediate – Sheila McNeill</w:t>
      </w:r>
      <w:r w:rsidR="00EA291F">
        <w:t>, Principal</w:t>
      </w:r>
    </w:p>
    <w:p w:rsidR="0072561A" w:rsidRDefault="0072561A" w:rsidP="0072561A">
      <w:pPr>
        <w:pStyle w:val="ListParagraph"/>
        <w:numPr>
          <w:ilvl w:val="0"/>
          <w:numId w:val="6"/>
        </w:numPr>
        <w:spacing w:line="360" w:lineRule="auto"/>
      </w:pPr>
      <w:r>
        <w:t>Middle School – Steven Gibbs</w:t>
      </w:r>
      <w:r w:rsidR="00EA291F">
        <w:t>, Principal</w:t>
      </w:r>
      <w:r w:rsidR="000E191C">
        <w:t>/Tim Malone, Assoc. Principal</w:t>
      </w:r>
    </w:p>
    <w:p w:rsidR="0072561A" w:rsidRDefault="0072561A" w:rsidP="0072561A">
      <w:pPr>
        <w:pStyle w:val="ListParagraph"/>
        <w:numPr>
          <w:ilvl w:val="0"/>
          <w:numId w:val="6"/>
        </w:numPr>
        <w:spacing w:line="360" w:lineRule="auto"/>
      </w:pPr>
      <w:r>
        <w:t xml:space="preserve">High School – </w:t>
      </w:r>
      <w:r w:rsidR="000E191C">
        <w:t>Steve Gibbs</w:t>
      </w:r>
      <w:r w:rsidR="00EA291F">
        <w:t>, Principal</w:t>
      </w:r>
      <w:r w:rsidR="000E191C">
        <w:t>/Darcy Lindquist, Assoc. Principal</w:t>
      </w:r>
    </w:p>
    <w:p w:rsidR="0072561A" w:rsidRDefault="0072561A" w:rsidP="0072561A">
      <w:pPr>
        <w:pStyle w:val="ListParagraph"/>
        <w:numPr>
          <w:ilvl w:val="0"/>
          <w:numId w:val="6"/>
        </w:numPr>
        <w:spacing w:line="360" w:lineRule="auto"/>
      </w:pPr>
      <w:r>
        <w:t>ECLC – Matt Phelps</w:t>
      </w:r>
      <w:r w:rsidR="00EA291F">
        <w:t>, Principal</w:t>
      </w:r>
    </w:p>
    <w:p w:rsidR="009A0FED" w:rsidRDefault="006378DF" w:rsidP="0072561A">
      <w:pPr>
        <w:pStyle w:val="ListParagraph"/>
        <w:numPr>
          <w:ilvl w:val="0"/>
          <w:numId w:val="5"/>
        </w:numPr>
        <w:spacing w:line="360" w:lineRule="auto"/>
      </w:pPr>
      <w:r>
        <w:t>Special Education Administrator</w:t>
      </w:r>
      <w:r w:rsidR="0072561A">
        <w:t xml:space="preserve"> </w:t>
      </w:r>
    </w:p>
    <w:p w:rsidR="0072561A" w:rsidRDefault="0072561A" w:rsidP="0072561A">
      <w:pPr>
        <w:pStyle w:val="ListParagraph"/>
        <w:spacing w:line="360" w:lineRule="auto"/>
        <w:ind w:left="1440"/>
      </w:pPr>
      <w:r>
        <w:t>1.  Janet Hartman, Special Education Coordinator (all sites)</w:t>
      </w:r>
    </w:p>
    <w:p w:rsidR="009A0FED" w:rsidRDefault="006378DF" w:rsidP="006902A3">
      <w:pPr>
        <w:spacing w:line="360" w:lineRule="auto"/>
        <w:ind w:firstLine="720"/>
      </w:pPr>
      <w:r>
        <w:t xml:space="preserve">c. </w:t>
      </w:r>
      <w:r w:rsidR="0017451E">
        <w:tab/>
      </w:r>
      <w:r w:rsidR="00301683">
        <w:t>ZED School Psychologist</w:t>
      </w:r>
      <w:r w:rsidR="00EA291F">
        <w:t>/Expert in Behavior Strategies</w:t>
      </w:r>
    </w:p>
    <w:p w:rsidR="0072561A" w:rsidRDefault="0072561A" w:rsidP="006902A3">
      <w:pPr>
        <w:spacing w:line="360" w:lineRule="auto"/>
        <w:ind w:firstLine="720"/>
      </w:pPr>
      <w:r>
        <w:tab/>
        <w:t>1.  Heather Sherwin – Bonner, Central and ECLC</w:t>
      </w:r>
    </w:p>
    <w:p w:rsidR="0072561A" w:rsidRDefault="0072561A" w:rsidP="006902A3">
      <w:pPr>
        <w:spacing w:line="360" w:lineRule="auto"/>
        <w:ind w:firstLine="720"/>
      </w:pPr>
      <w:r>
        <w:tab/>
        <w:t xml:space="preserve">2.  </w:t>
      </w:r>
      <w:r w:rsidR="000E191C">
        <w:t>Jennifer Brehm</w:t>
      </w:r>
      <w:r>
        <w:t xml:space="preserve"> – High School/Middle School</w:t>
      </w:r>
    </w:p>
    <w:p w:rsidR="009A0FED" w:rsidRDefault="006378DF" w:rsidP="00301683">
      <w:pPr>
        <w:spacing w:line="360" w:lineRule="auto"/>
        <w:ind w:firstLine="720"/>
      </w:pPr>
      <w:r>
        <w:t xml:space="preserve"> </w:t>
      </w:r>
      <w:r w:rsidR="0017451E">
        <w:tab/>
      </w:r>
    </w:p>
    <w:p w:rsidR="009A0FED" w:rsidRDefault="006378DF" w:rsidP="006902A3">
      <w:pPr>
        <w:spacing w:line="360" w:lineRule="auto"/>
        <w:ind w:firstLine="720"/>
      </w:pPr>
      <w:r>
        <w:t>The oversight committee meets every quarter and will review the following:</w:t>
      </w:r>
    </w:p>
    <w:p w:rsidR="009A0FED" w:rsidRDefault="006378DF" w:rsidP="0017451E">
      <w:pPr>
        <w:spacing w:line="360" w:lineRule="auto"/>
        <w:ind w:left="1440" w:hanging="720"/>
      </w:pPr>
      <w:r>
        <w:t xml:space="preserve">a. </w:t>
      </w:r>
      <w:r w:rsidR="0017451E">
        <w:tab/>
      </w:r>
      <w:r>
        <w:t>Physical intervention documentation to determine patterns or problems indicated by similarities in the time of day, day of week, duration of the use of a procedure, the individuals involved or other factors associated with the use of restrictive procedures, as well as review individual due process paperwork.</w:t>
      </w:r>
    </w:p>
    <w:p w:rsidR="009A0FED" w:rsidRDefault="006378DF" w:rsidP="0017451E">
      <w:pPr>
        <w:spacing w:line="360" w:lineRule="auto"/>
        <w:ind w:left="1440" w:hanging="720"/>
      </w:pPr>
      <w:r>
        <w:t>b.</w:t>
      </w:r>
      <w:r w:rsidR="0017451E">
        <w:tab/>
      </w:r>
      <w:r>
        <w:t>The number of times a restrictive procedure is used school</w:t>
      </w:r>
      <w:r w:rsidR="006902A3">
        <w:t>-</w:t>
      </w:r>
      <w:r>
        <w:t>wide and for individual children</w:t>
      </w:r>
    </w:p>
    <w:p w:rsidR="009A0FED" w:rsidRDefault="006378DF" w:rsidP="0017451E">
      <w:pPr>
        <w:spacing w:line="360" w:lineRule="auto"/>
        <w:ind w:left="1440" w:hanging="720"/>
      </w:pPr>
      <w:r>
        <w:t xml:space="preserve">c. </w:t>
      </w:r>
      <w:r w:rsidR="0017451E">
        <w:tab/>
      </w:r>
      <w:r>
        <w:t>The number and types of injuries, if any, resulting from the use of restrictive procedures</w:t>
      </w:r>
    </w:p>
    <w:p w:rsidR="009A0FED" w:rsidRDefault="006378DF" w:rsidP="0017451E">
      <w:pPr>
        <w:spacing w:line="360" w:lineRule="auto"/>
        <w:ind w:firstLine="720"/>
      </w:pPr>
      <w:r>
        <w:t>d.</w:t>
      </w:r>
      <w:r w:rsidR="0017451E">
        <w:tab/>
      </w:r>
      <w:r>
        <w:t>Whether restrictive procedures are used in nonemergency situations</w:t>
      </w:r>
    </w:p>
    <w:p w:rsidR="009A0FED" w:rsidRDefault="006378DF" w:rsidP="0017451E">
      <w:pPr>
        <w:spacing w:line="360" w:lineRule="auto"/>
        <w:ind w:firstLine="720"/>
      </w:pPr>
      <w:r>
        <w:t>e.</w:t>
      </w:r>
      <w:r w:rsidR="0017451E">
        <w:tab/>
      </w:r>
      <w:r>
        <w:t>The need for additional staff training</w:t>
      </w:r>
    </w:p>
    <w:p w:rsidR="009A0FED" w:rsidRDefault="006378DF" w:rsidP="0017451E">
      <w:pPr>
        <w:spacing w:line="360" w:lineRule="auto"/>
        <w:ind w:firstLine="720"/>
      </w:pPr>
      <w:r>
        <w:t>f.</w:t>
      </w:r>
      <w:r w:rsidR="0017451E">
        <w:tab/>
      </w:r>
      <w:r>
        <w:t>Proposed actions to minimize the use of restrictive procedures</w:t>
      </w:r>
    </w:p>
    <w:p w:rsidR="009A0FED" w:rsidRDefault="006378DF" w:rsidP="0017451E">
      <w:pPr>
        <w:spacing w:line="360" w:lineRule="auto"/>
        <w:ind w:left="1440" w:hanging="720"/>
      </w:pPr>
      <w:r>
        <w:lastRenderedPageBreak/>
        <w:t>g</w:t>
      </w:r>
      <w:r w:rsidR="0017451E">
        <w:tab/>
        <w:t>Co</w:t>
      </w:r>
      <w:r>
        <w:t xml:space="preserve">mmunicate district training needs to the Zumbro Education District Special </w:t>
      </w:r>
      <w:r w:rsidR="0017451E">
        <w:t xml:space="preserve">      </w:t>
      </w:r>
      <w:r>
        <w:t>Education Director</w:t>
      </w:r>
    </w:p>
    <w:p w:rsidR="009A0FED" w:rsidRDefault="009A0FED">
      <w:pPr>
        <w:spacing w:line="360" w:lineRule="auto"/>
      </w:pPr>
    </w:p>
    <w:p w:rsidR="009A0FED" w:rsidRDefault="006378DF">
      <w:pPr>
        <w:spacing w:line="360" w:lineRule="auto"/>
      </w:pPr>
      <w:r>
        <w:rPr>
          <w:b/>
        </w:rPr>
        <w:t>4.</w:t>
      </w:r>
      <w:r w:rsidR="0017451E">
        <w:rPr>
          <w:b/>
        </w:rPr>
        <w:tab/>
      </w:r>
      <w:r>
        <w:rPr>
          <w:b/>
        </w:rPr>
        <w:t>Restrictive Procedures: Physical Holding and Seclusion</w:t>
      </w:r>
    </w:p>
    <w:p w:rsidR="009A0FED" w:rsidRDefault="006378DF" w:rsidP="001E340D">
      <w:pPr>
        <w:spacing w:line="360" w:lineRule="auto"/>
        <w:ind w:left="720"/>
      </w:pPr>
      <w:r>
        <w:br/>
        <w:t>Restrictive procedures that may be used in emergency situations include physical holding and</w:t>
      </w:r>
      <w:r w:rsidR="0017451E">
        <w:t xml:space="preserve"> </w:t>
      </w:r>
      <w:r>
        <w:t>seclusion. Physical holding will end when the threat of harm has ended and staff has determined</w:t>
      </w:r>
      <w:r w:rsidR="0017451E">
        <w:t xml:space="preserve"> </w:t>
      </w:r>
      <w:r>
        <w:t>that the student can safely return to the requested activity.</w:t>
      </w:r>
    </w:p>
    <w:p w:rsidR="001E340D" w:rsidRDefault="001E340D" w:rsidP="001E340D">
      <w:pPr>
        <w:spacing w:line="360" w:lineRule="auto"/>
        <w:ind w:left="720"/>
      </w:pPr>
    </w:p>
    <w:p w:rsidR="009A0FED" w:rsidRDefault="006378DF" w:rsidP="0017451E">
      <w:pPr>
        <w:spacing w:line="360" w:lineRule="auto"/>
        <w:ind w:firstLine="720"/>
      </w:pPr>
      <w:r>
        <w:rPr>
          <w:b/>
        </w:rPr>
        <w:t>Physical Holding</w:t>
      </w:r>
    </w:p>
    <w:p w:rsidR="009A0FED" w:rsidRDefault="006378DF" w:rsidP="0017451E">
      <w:pPr>
        <w:spacing w:line="360" w:lineRule="auto"/>
        <w:ind w:firstLine="720"/>
      </w:pPr>
      <w:r>
        <w:t xml:space="preserve"> </w:t>
      </w:r>
      <w:r w:rsidR="0017451E">
        <w:tab/>
        <w:t>Stewartville Public Schools</w:t>
      </w:r>
      <w:r>
        <w:t xml:space="preserve"> intends to use the following types of physical holding:</w:t>
      </w:r>
    </w:p>
    <w:p w:rsidR="006902A3" w:rsidRDefault="006378DF" w:rsidP="0017451E">
      <w:pPr>
        <w:spacing w:line="360" w:lineRule="auto"/>
        <w:ind w:left="1440"/>
      </w:pPr>
      <w:r>
        <w:t>CPI Children’s Control Positi</w:t>
      </w:r>
      <w:r w:rsidR="006902A3">
        <w:t xml:space="preserve">on, </w:t>
      </w:r>
    </w:p>
    <w:p w:rsidR="006902A3" w:rsidRDefault="006902A3" w:rsidP="0017451E">
      <w:pPr>
        <w:spacing w:line="360" w:lineRule="auto"/>
        <w:ind w:left="1440"/>
      </w:pPr>
      <w:r>
        <w:t xml:space="preserve">CPI Team Control Position, </w:t>
      </w:r>
    </w:p>
    <w:p w:rsidR="006902A3" w:rsidRDefault="006378DF" w:rsidP="0017451E">
      <w:pPr>
        <w:spacing w:line="360" w:lineRule="auto"/>
        <w:ind w:left="1440"/>
      </w:pPr>
      <w:r>
        <w:t xml:space="preserve">CPI Transport Position,  </w:t>
      </w:r>
    </w:p>
    <w:p w:rsidR="009A0FED" w:rsidRDefault="006378DF" w:rsidP="0017451E">
      <w:pPr>
        <w:spacing w:line="360" w:lineRule="auto"/>
        <w:ind w:left="1440"/>
      </w:pPr>
      <w:r>
        <w:t>CPI Interim Control.</w:t>
      </w:r>
    </w:p>
    <w:p w:rsidR="009A0FED" w:rsidRDefault="006378DF" w:rsidP="0017451E">
      <w:pPr>
        <w:spacing w:line="360" w:lineRule="auto"/>
        <w:ind w:firstLine="720"/>
      </w:pPr>
      <w:r>
        <w:rPr>
          <w:b/>
        </w:rPr>
        <w:t>Seclusion</w:t>
      </w:r>
    </w:p>
    <w:p w:rsidR="009A0FED" w:rsidRDefault="0017451E" w:rsidP="0017451E">
      <w:pPr>
        <w:spacing w:line="360" w:lineRule="auto"/>
        <w:ind w:firstLine="720"/>
      </w:pPr>
      <w:r>
        <w:t>Stewartville Public Schools</w:t>
      </w:r>
      <w:r w:rsidR="006378DF">
        <w:t xml:space="preserve"> does not use seclusion.</w:t>
      </w:r>
    </w:p>
    <w:p w:rsidR="009A0FED" w:rsidRDefault="009A0FED">
      <w:pPr>
        <w:spacing w:line="360" w:lineRule="auto"/>
      </w:pPr>
    </w:p>
    <w:p w:rsidR="009A0FED" w:rsidRDefault="006378DF">
      <w:pPr>
        <w:spacing w:line="360" w:lineRule="auto"/>
      </w:pPr>
      <w:r>
        <w:rPr>
          <w:b/>
        </w:rPr>
        <w:t xml:space="preserve">5. </w:t>
      </w:r>
      <w:r w:rsidR="0017451E">
        <w:rPr>
          <w:b/>
        </w:rPr>
        <w:tab/>
      </w:r>
      <w:r>
        <w:rPr>
          <w:b/>
        </w:rPr>
        <w:t>Prohibited Procedures</w:t>
      </w:r>
    </w:p>
    <w:p w:rsidR="009A0FED" w:rsidRDefault="0017451E" w:rsidP="0017451E">
      <w:pPr>
        <w:spacing w:line="360" w:lineRule="auto"/>
        <w:ind w:left="720"/>
      </w:pPr>
      <w:r>
        <w:t>Stewartville Public Schools</w:t>
      </w:r>
      <w:r w:rsidR="006378DF">
        <w:t xml:space="preserve"> will never use the following prohibited procedures on a student:</w:t>
      </w:r>
    </w:p>
    <w:p w:rsidR="009A0FED" w:rsidRDefault="006378DF" w:rsidP="0017451E">
      <w:pPr>
        <w:spacing w:line="360" w:lineRule="auto"/>
        <w:ind w:firstLine="720"/>
      </w:pPr>
      <w:r>
        <w:t xml:space="preserve">a. </w:t>
      </w:r>
      <w:r w:rsidR="006902A3">
        <w:tab/>
      </w:r>
      <w:r>
        <w:t>Corporal Punishment which includes conduct involving:</w:t>
      </w:r>
    </w:p>
    <w:p w:rsidR="009A0FED" w:rsidRDefault="006378DF" w:rsidP="006902A3">
      <w:pPr>
        <w:spacing w:line="360" w:lineRule="auto"/>
        <w:ind w:left="1440" w:firstLine="720"/>
      </w:pPr>
      <w:r>
        <w:t>i. hitting or spanking a person with or without an object; or</w:t>
      </w:r>
    </w:p>
    <w:p w:rsidR="009A0FED" w:rsidRDefault="006378DF" w:rsidP="006902A3">
      <w:pPr>
        <w:spacing w:line="360" w:lineRule="auto"/>
        <w:ind w:left="2160"/>
      </w:pPr>
      <w:r>
        <w:t>ii. unreasonable physical force that causes bodily harm or substantial emotional harm.</w:t>
      </w:r>
    </w:p>
    <w:p w:rsidR="009A0FED" w:rsidRDefault="006378DF" w:rsidP="00362F89">
      <w:pPr>
        <w:spacing w:line="360" w:lineRule="auto"/>
        <w:ind w:left="1440" w:hanging="720"/>
      </w:pPr>
      <w:r>
        <w:t xml:space="preserve">b. </w:t>
      </w:r>
      <w:r w:rsidR="00362F89">
        <w:tab/>
      </w:r>
      <w:r>
        <w:t>Requiring the student to assume and maintain specified physical position, activity, or</w:t>
      </w:r>
      <w:r w:rsidR="00362F89">
        <w:t xml:space="preserve"> </w:t>
      </w:r>
      <w:r>
        <w:t>posture that induces physical pain.</w:t>
      </w:r>
    </w:p>
    <w:p w:rsidR="009A0FED" w:rsidRDefault="006378DF" w:rsidP="00362F89">
      <w:pPr>
        <w:spacing w:line="360" w:lineRule="auto"/>
        <w:ind w:left="1440" w:hanging="720"/>
      </w:pPr>
      <w:r>
        <w:lastRenderedPageBreak/>
        <w:t xml:space="preserve">c. </w:t>
      </w:r>
      <w:r w:rsidR="00362F89">
        <w:tab/>
      </w:r>
      <w:r>
        <w:t xml:space="preserve">Presenting an intense sound, light or other sensory stimuli using smell, taste, </w:t>
      </w:r>
      <w:r w:rsidR="0017451E">
        <w:t xml:space="preserve">  </w:t>
      </w:r>
      <w:r>
        <w:t>substance,</w:t>
      </w:r>
      <w:r w:rsidR="001E340D">
        <w:t xml:space="preserve"> </w:t>
      </w:r>
      <w:r>
        <w:t>or spray as punishment.</w:t>
      </w:r>
    </w:p>
    <w:p w:rsidR="009A0FED" w:rsidRDefault="006378DF" w:rsidP="00362F89">
      <w:pPr>
        <w:spacing w:line="360" w:lineRule="auto"/>
        <w:ind w:left="1440" w:hanging="720"/>
      </w:pPr>
      <w:r>
        <w:t xml:space="preserve">d. </w:t>
      </w:r>
      <w:r w:rsidR="00362F89">
        <w:tab/>
      </w:r>
      <w:r>
        <w:t xml:space="preserve">Denying or restricting the students access to equipment and devices such as </w:t>
      </w:r>
      <w:r w:rsidR="00362F89">
        <w:t>w</w:t>
      </w:r>
      <w:r>
        <w:t>heelchairs,</w:t>
      </w:r>
      <w:r w:rsidR="001E340D">
        <w:t xml:space="preserve"> </w:t>
      </w:r>
      <w:r>
        <w:t>hearing aids or communication boards that facilitate the student’s functioning except</w:t>
      </w:r>
      <w:r w:rsidR="00362F89">
        <w:t xml:space="preserve"> </w:t>
      </w:r>
      <w:r>
        <w:t>when temporarily removing the equipment or device is needed to prevent injury to the</w:t>
      </w:r>
      <w:r w:rsidR="00362F89">
        <w:t xml:space="preserve"> </w:t>
      </w:r>
      <w:r>
        <w:t>student others or serious damage to the equipment or device, in which case the</w:t>
      </w:r>
      <w:r w:rsidR="00362F89">
        <w:t xml:space="preserve"> </w:t>
      </w:r>
      <w:r>
        <w:t>equipment or device shall be returned to the student as soon as possible.</w:t>
      </w:r>
    </w:p>
    <w:p w:rsidR="009A0FED" w:rsidRDefault="006378DF" w:rsidP="00362F89">
      <w:pPr>
        <w:spacing w:line="360" w:lineRule="auto"/>
        <w:ind w:left="1440" w:hanging="720"/>
      </w:pPr>
      <w:r>
        <w:t xml:space="preserve">e. </w:t>
      </w:r>
      <w:r w:rsidR="00362F89">
        <w:tab/>
      </w:r>
      <w:r>
        <w:t>Interacting with a student in a manner that constitutes sexual abuse, neglect, or physical</w:t>
      </w:r>
      <w:r w:rsidR="00362F89">
        <w:t xml:space="preserve"> </w:t>
      </w:r>
      <w:r>
        <w:t>abuse.</w:t>
      </w:r>
    </w:p>
    <w:p w:rsidR="009A0FED" w:rsidRDefault="006378DF" w:rsidP="00362F89">
      <w:pPr>
        <w:spacing w:line="360" w:lineRule="auto"/>
        <w:ind w:firstLine="720"/>
      </w:pPr>
      <w:r>
        <w:t xml:space="preserve">f. </w:t>
      </w:r>
      <w:r w:rsidR="00362F89">
        <w:tab/>
      </w:r>
      <w:r>
        <w:t>Totally or partially restricting a student’s senses as punishment.</w:t>
      </w:r>
    </w:p>
    <w:p w:rsidR="009A0FED" w:rsidRDefault="006378DF" w:rsidP="00362F89">
      <w:pPr>
        <w:spacing w:line="360" w:lineRule="auto"/>
        <w:ind w:firstLine="720"/>
      </w:pPr>
      <w:r>
        <w:t xml:space="preserve">g. </w:t>
      </w:r>
      <w:r w:rsidR="00362F89">
        <w:tab/>
      </w:r>
      <w:r>
        <w:t>Withholding regularly scheduled meals or water.</w:t>
      </w:r>
    </w:p>
    <w:p w:rsidR="009A0FED" w:rsidRDefault="006378DF" w:rsidP="00362F89">
      <w:pPr>
        <w:spacing w:line="360" w:lineRule="auto"/>
        <w:ind w:firstLine="720"/>
      </w:pPr>
      <w:r>
        <w:t xml:space="preserve">h. </w:t>
      </w:r>
      <w:r w:rsidR="00362F89">
        <w:tab/>
      </w:r>
      <w:r>
        <w:t>Denying the student access to bathroom facilities.</w:t>
      </w:r>
    </w:p>
    <w:p w:rsidR="009A0FED" w:rsidRDefault="006378DF" w:rsidP="00362F89">
      <w:pPr>
        <w:spacing w:line="360" w:lineRule="auto"/>
        <w:ind w:left="1440" w:hanging="720"/>
      </w:pPr>
      <w:r>
        <w:t xml:space="preserve">i. </w:t>
      </w:r>
      <w:r w:rsidR="00362F89">
        <w:tab/>
      </w:r>
      <w:r>
        <w:t>Physical holding that restricts or impairs a student’s ability to breathe, restricts or impairs a child’s ability to communicate distress, places pressure or weight on a child’s head, throat, neck chest, lungs, sternum, diaphragm, back or abdomen, or results in straddling a child’s torso.</w:t>
      </w:r>
    </w:p>
    <w:p w:rsidR="009A0FED" w:rsidRDefault="009A0FED">
      <w:pPr>
        <w:spacing w:line="360" w:lineRule="auto"/>
      </w:pPr>
    </w:p>
    <w:p w:rsidR="009A0FED" w:rsidRDefault="006378DF">
      <w:pPr>
        <w:spacing w:line="360" w:lineRule="auto"/>
      </w:pPr>
      <w:r>
        <w:rPr>
          <w:b/>
        </w:rPr>
        <w:t>6. Documentation of Physical Holding or Seclusion</w:t>
      </w:r>
    </w:p>
    <w:p w:rsidR="009A0FED" w:rsidRDefault="006378DF" w:rsidP="0072561A">
      <w:pPr>
        <w:spacing w:line="360" w:lineRule="auto"/>
        <w:ind w:left="720"/>
      </w:pPr>
      <w:r>
        <w:t>Each time physical holding or seclusion is used, the staff person who implements or oversees the restrictive procedure shall document, as soon as possible after the incident concludes, the</w:t>
      </w:r>
      <w:r w:rsidR="0072561A">
        <w:t xml:space="preserve"> </w:t>
      </w:r>
      <w:r>
        <w:t>following information via use of the SPED Forms:</w:t>
      </w:r>
      <w:r w:rsidR="001E340D">
        <w:t xml:space="preserve"> </w:t>
      </w:r>
      <w:r>
        <w:t>”Use of Restrictive Procedures:</w:t>
      </w:r>
      <w:r w:rsidR="001E340D">
        <w:t xml:space="preserve">  </w:t>
      </w:r>
      <w:r>
        <w:t>Physical Holding” form:</w:t>
      </w:r>
    </w:p>
    <w:p w:rsidR="009A0FED" w:rsidRDefault="006378DF" w:rsidP="00362F89">
      <w:pPr>
        <w:spacing w:line="360" w:lineRule="auto"/>
        <w:ind w:left="720" w:firstLine="720"/>
      </w:pPr>
      <w:r>
        <w:t>a. A description of the incident that led to the physical holding or seclusion;</w:t>
      </w:r>
    </w:p>
    <w:p w:rsidR="009A0FED" w:rsidRDefault="006378DF" w:rsidP="00362F89">
      <w:pPr>
        <w:spacing w:line="360" w:lineRule="auto"/>
        <w:ind w:left="1440"/>
      </w:pPr>
      <w:r>
        <w:t xml:space="preserve">b. Why a less restrictive intervention failed or was determined by staff to </w:t>
      </w:r>
      <w:r w:rsidR="00362F89">
        <w:t>b</w:t>
      </w:r>
      <w:r>
        <w:t xml:space="preserve">e </w:t>
      </w:r>
      <w:r w:rsidR="00301683">
        <w:t xml:space="preserve">  </w:t>
      </w:r>
      <w:r>
        <w:t>inappropriate</w:t>
      </w:r>
      <w:r w:rsidR="00362F89">
        <w:t xml:space="preserve"> </w:t>
      </w:r>
      <w:r>
        <w:t>or impractical;</w:t>
      </w:r>
    </w:p>
    <w:p w:rsidR="009A0FED" w:rsidRDefault="006378DF" w:rsidP="00362F89">
      <w:pPr>
        <w:spacing w:line="360" w:lineRule="auto"/>
        <w:ind w:left="1440"/>
      </w:pPr>
      <w:r>
        <w:t>c. The time the physical holding or seclusion began and the time the student was released;</w:t>
      </w:r>
      <w:r w:rsidR="001E340D">
        <w:t xml:space="preserve"> a</w:t>
      </w:r>
      <w:r>
        <w:t>nd</w:t>
      </w:r>
    </w:p>
    <w:p w:rsidR="009A0FED" w:rsidRDefault="006378DF" w:rsidP="00362F89">
      <w:pPr>
        <w:spacing w:line="360" w:lineRule="auto"/>
        <w:ind w:left="720" w:firstLine="720"/>
      </w:pPr>
      <w:r>
        <w:lastRenderedPageBreak/>
        <w:t>d. A synopsis of the student’s behavioral and physical status.</w:t>
      </w:r>
    </w:p>
    <w:p w:rsidR="009A0FED" w:rsidRDefault="009A0FED">
      <w:pPr>
        <w:spacing w:line="360" w:lineRule="auto"/>
      </w:pPr>
    </w:p>
    <w:p w:rsidR="009A0FED" w:rsidRDefault="006378DF" w:rsidP="00F14A61">
      <w:pPr>
        <w:spacing w:line="360" w:lineRule="auto"/>
        <w:ind w:left="720"/>
      </w:pPr>
      <w:r>
        <w:t>Each time physical holding or seclusion is used, the staff person who implements or oversees the restrictive procedure shall conduct a post-use debriefing with the building administrator or administrative designee within 2 school days after the incident occurs.  The SPED Forms “Staff Debriefing” form will be used to review:</w:t>
      </w:r>
    </w:p>
    <w:p w:rsidR="009A0FED" w:rsidRDefault="009A0FED">
      <w:pPr>
        <w:spacing w:line="360" w:lineRule="auto"/>
      </w:pPr>
    </w:p>
    <w:p w:rsidR="009A0FED" w:rsidRDefault="006378DF" w:rsidP="00F14A61">
      <w:pPr>
        <w:spacing w:line="360" w:lineRule="auto"/>
        <w:ind w:left="720" w:firstLine="720"/>
      </w:pPr>
      <w:r>
        <w:t>a.</w:t>
      </w:r>
      <w:r w:rsidR="00362F89">
        <w:tab/>
      </w:r>
      <w:r>
        <w:t xml:space="preserve"> A description of the incident that led to the physical holding or seclusion;</w:t>
      </w:r>
    </w:p>
    <w:p w:rsidR="009A0FED" w:rsidRDefault="006378DF" w:rsidP="00F14A61">
      <w:pPr>
        <w:spacing w:line="360" w:lineRule="auto"/>
        <w:ind w:left="2160" w:hanging="720"/>
      </w:pPr>
      <w:r>
        <w:t xml:space="preserve">b. </w:t>
      </w:r>
      <w:r w:rsidR="00362F89">
        <w:tab/>
      </w:r>
      <w:r>
        <w:t>Why a less restrictive intervention failed or was determined by staff to be inappropriate</w:t>
      </w:r>
      <w:r w:rsidR="00362F89">
        <w:t xml:space="preserve"> </w:t>
      </w:r>
      <w:r>
        <w:t>or impractical;</w:t>
      </w:r>
    </w:p>
    <w:p w:rsidR="009A0FED" w:rsidRDefault="006378DF" w:rsidP="00F14A61">
      <w:pPr>
        <w:spacing w:line="360" w:lineRule="auto"/>
        <w:ind w:left="2160" w:hanging="720"/>
      </w:pPr>
      <w:r>
        <w:t xml:space="preserve">c. </w:t>
      </w:r>
      <w:r w:rsidR="00362F89">
        <w:tab/>
      </w:r>
      <w:r>
        <w:t>The time the physical holding or seclusion began and the time the student was released;</w:t>
      </w:r>
    </w:p>
    <w:p w:rsidR="009A0FED" w:rsidRDefault="006378DF" w:rsidP="00F14A61">
      <w:pPr>
        <w:spacing w:line="360" w:lineRule="auto"/>
        <w:ind w:left="720" w:firstLine="720"/>
      </w:pPr>
      <w:r>
        <w:t>d.</w:t>
      </w:r>
      <w:r w:rsidR="00362F89">
        <w:tab/>
      </w:r>
      <w:r>
        <w:t xml:space="preserve"> A synopsis of the student’s behavioral and physical status;</w:t>
      </w:r>
    </w:p>
    <w:p w:rsidR="009A0FED" w:rsidRDefault="006378DF" w:rsidP="00F14A61">
      <w:pPr>
        <w:spacing w:line="360" w:lineRule="auto"/>
        <w:ind w:left="720" w:firstLine="720"/>
      </w:pPr>
      <w:r>
        <w:t>e.</w:t>
      </w:r>
      <w:r w:rsidR="00362F89">
        <w:tab/>
      </w:r>
      <w:r>
        <w:t>That staff were present and monitoring the situation and student safety;</w:t>
      </w:r>
    </w:p>
    <w:p w:rsidR="009A0FED" w:rsidRDefault="006378DF" w:rsidP="00F14A61">
      <w:pPr>
        <w:spacing w:line="360" w:lineRule="auto"/>
        <w:ind w:left="720" w:firstLine="720"/>
      </w:pPr>
      <w:r>
        <w:t xml:space="preserve">f. </w:t>
      </w:r>
      <w:r w:rsidR="00362F89">
        <w:tab/>
      </w:r>
      <w:r>
        <w:t>Review completeness of Sped Forms documentation;</w:t>
      </w:r>
    </w:p>
    <w:p w:rsidR="009A0FED" w:rsidRDefault="006378DF" w:rsidP="00F14A61">
      <w:pPr>
        <w:spacing w:line="360" w:lineRule="auto"/>
        <w:ind w:left="720" w:firstLine="720"/>
      </w:pPr>
      <w:r>
        <w:t xml:space="preserve">g. </w:t>
      </w:r>
      <w:r w:rsidR="00362F89">
        <w:tab/>
      </w:r>
      <w:r>
        <w:t>Review parental notification requirements;</w:t>
      </w:r>
    </w:p>
    <w:p w:rsidR="009A0FED" w:rsidRDefault="006378DF" w:rsidP="00F14A61">
      <w:pPr>
        <w:spacing w:line="360" w:lineRule="auto"/>
        <w:ind w:left="720" w:firstLine="720"/>
      </w:pPr>
      <w:r>
        <w:t xml:space="preserve">h. </w:t>
      </w:r>
      <w:r w:rsidR="00362F89">
        <w:tab/>
      </w:r>
      <w:r>
        <w:t>Determine if additional due process requirements need to be addressed;</w:t>
      </w:r>
    </w:p>
    <w:p w:rsidR="009A0FED" w:rsidRDefault="006378DF" w:rsidP="00F14A61">
      <w:pPr>
        <w:spacing w:line="360" w:lineRule="auto"/>
        <w:ind w:left="720" w:firstLine="720"/>
      </w:pPr>
      <w:r>
        <w:t xml:space="preserve">i. </w:t>
      </w:r>
      <w:r w:rsidR="00362F89">
        <w:tab/>
      </w:r>
      <w:r>
        <w:t>Ensure that all staff involved are identified;</w:t>
      </w:r>
    </w:p>
    <w:p w:rsidR="009A0FED" w:rsidRDefault="006378DF" w:rsidP="00F14A61">
      <w:pPr>
        <w:spacing w:line="360" w:lineRule="auto"/>
        <w:ind w:left="2160" w:hanging="720"/>
      </w:pPr>
      <w:r>
        <w:t xml:space="preserve">j. </w:t>
      </w:r>
      <w:r w:rsidR="00362F89">
        <w:tab/>
      </w:r>
      <w:r>
        <w:t>Ensure that staff using physical holds have up-to-date restrictive procedures training.</w:t>
      </w:r>
    </w:p>
    <w:p w:rsidR="009A0FED" w:rsidRDefault="009A0FED">
      <w:pPr>
        <w:spacing w:line="360" w:lineRule="auto"/>
      </w:pPr>
    </w:p>
    <w:p w:rsidR="009A0FED" w:rsidRDefault="006378DF" w:rsidP="00F14A61">
      <w:pPr>
        <w:spacing w:line="360" w:lineRule="auto"/>
        <w:ind w:firstLine="720"/>
      </w:pPr>
      <w:r>
        <w:t>If the post-use debriefing meeting reveals that the use of physical holding was used</w:t>
      </w:r>
    </w:p>
    <w:p w:rsidR="009A0FED" w:rsidRDefault="00301683" w:rsidP="00F14A61">
      <w:pPr>
        <w:spacing w:line="360" w:lineRule="auto"/>
        <w:ind w:left="720"/>
      </w:pPr>
      <w:r>
        <w:t>i</w:t>
      </w:r>
      <w:r w:rsidR="006378DF">
        <w:t>nappropriately, the Building Oversight Committee will convene immediately to ensure corrective</w:t>
      </w:r>
      <w:r w:rsidR="00F14A61">
        <w:t xml:space="preserve"> </w:t>
      </w:r>
      <w:r w:rsidR="006378DF">
        <w:t>action is taken.</w:t>
      </w:r>
    </w:p>
    <w:p w:rsidR="009A0FED" w:rsidRDefault="009A0FED">
      <w:pPr>
        <w:spacing w:line="360" w:lineRule="auto"/>
      </w:pPr>
    </w:p>
    <w:p w:rsidR="009A0FED" w:rsidRDefault="006378DF">
      <w:pPr>
        <w:spacing w:line="360" w:lineRule="auto"/>
      </w:pPr>
      <w:r>
        <w:rPr>
          <w:b/>
        </w:rPr>
        <w:t>7. Documentation for an IEP</w:t>
      </w:r>
    </w:p>
    <w:p w:rsidR="009A0FED" w:rsidRDefault="009A0FED">
      <w:pPr>
        <w:spacing w:line="360" w:lineRule="auto"/>
      </w:pPr>
    </w:p>
    <w:p w:rsidR="009A0FED" w:rsidRDefault="006378DF" w:rsidP="00F14A61">
      <w:pPr>
        <w:spacing w:line="360" w:lineRule="auto"/>
        <w:ind w:left="720"/>
      </w:pPr>
      <w:r>
        <w:lastRenderedPageBreak/>
        <w:t>The use of restrictive procedures in response to an emergency may be documented in the</w:t>
      </w:r>
      <w:r w:rsidR="00F14A61">
        <w:t xml:space="preserve"> </w:t>
      </w:r>
      <w:r>
        <w:t xml:space="preserve">student’s IEP or a behavior intervention plan attached to the IEP.   Meetings of the IEP team will be conducted in accordance with MN Statute which requires review within 10 calendar days after restrictive procedures are used on two separate school days within 30 </w:t>
      </w:r>
      <w:r w:rsidR="000E191C">
        <w:t>calendar</w:t>
      </w:r>
      <w:r>
        <w:t xml:space="preserve"> days; when a pattern emerges and restrictive procedures are not included in a child’s IEP or BIP;or at the request of a parent or the district after restrictive procedures are used.   At that time, the team shall conduct or review a functional behavioral analysis, review data, consider developing additional or revised positive behavioral interventions and supports, consider actions to reduce the use of restrictive procedures, and modify the IEP or BIP as appropriate.  At the meeting</w:t>
      </w:r>
      <w:r w:rsidR="007A2100">
        <w:t>,</w:t>
      </w:r>
      <w:r>
        <w:t xml:space="preserve"> the team will review any known medical or psychological limitations that contraindicate the use of a restrictive procedure, consider whether to prohibit that restrictive procedure, and document any prohibition in the IEP or BIP.</w:t>
      </w:r>
    </w:p>
    <w:p w:rsidR="007A2100" w:rsidRDefault="007A2100" w:rsidP="00F14A61">
      <w:pPr>
        <w:spacing w:line="360" w:lineRule="auto"/>
        <w:ind w:left="720"/>
      </w:pPr>
    </w:p>
    <w:p w:rsidR="009A0FED" w:rsidRDefault="006378DF" w:rsidP="00F14A61">
      <w:pPr>
        <w:spacing w:line="360" w:lineRule="auto"/>
        <w:ind w:left="720"/>
      </w:pPr>
      <w:r>
        <w:t>If restrictive procedures are used on a child on ten or more school days during the same school year, the team either must consult with other professionals working with the child;</w:t>
      </w:r>
      <w:r w:rsidR="00362F89">
        <w:t xml:space="preserve"> </w:t>
      </w:r>
      <w:r>
        <w:t>consult with experts in behavior analysis, mental health, communication or autism;</w:t>
      </w:r>
      <w:r w:rsidR="00362F89">
        <w:t xml:space="preserve"> </w:t>
      </w:r>
      <w:r>
        <w:t>consult with culturally competent professional;</w:t>
      </w:r>
      <w:r w:rsidR="00362F89">
        <w:t xml:space="preserve"> </w:t>
      </w:r>
      <w:r>
        <w:t>review existing evaluations, resources, and successful strategies;</w:t>
      </w:r>
      <w:r w:rsidR="00362F89">
        <w:t xml:space="preserve"> </w:t>
      </w:r>
      <w:r>
        <w:t xml:space="preserve">or consider whether a re-evaluation is necessary. </w:t>
      </w:r>
      <w:r w:rsidR="007A2100">
        <w:t xml:space="preserve">The district must review use of restrictive procedures at a child’s annual IEP meeting when the child’s IEP provides for using restrictive procedures in an emergency.  If the IEP team determines that existing interventions and supports are ineffective in reducing the use of restrictive procedures or the district uses restrictive procedures on a child on ten or more school days the same school year, the team, as appropriate, either must consult with other professionals working with the child; consult with experts in behavior analysis, mental health, communication, autism; consult with culturally competent professionals; review existing evaluations, resources, and successful strategies; or consider whether to reevaluate the child. </w:t>
      </w:r>
    </w:p>
    <w:p w:rsidR="007A2100" w:rsidRDefault="007A2100" w:rsidP="00F14A61">
      <w:pPr>
        <w:spacing w:line="360" w:lineRule="auto"/>
        <w:ind w:left="720"/>
      </w:pPr>
    </w:p>
    <w:p w:rsidR="007A2100" w:rsidRDefault="007A2100" w:rsidP="00F14A61">
      <w:pPr>
        <w:spacing w:line="360" w:lineRule="auto"/>
        <w:ind w:left="720"/>
      </w:pPr>
      <w:r>
        <w:t>At the IEP meeting the team must review any known medical or psychological limitations, including any medical information the parent provides voluntarily, that contraindicate the use of a restrictive procedure, consider whether to prohibit that restrictive procedure and document any prohibition in the IEP or BIP.</w:t>
      </w:r>
    </w:p>
    <w:p w:rsidR="009A0FED" w:rsidRDefault="009A0FED">
      <w:pPr>
        <w:spacing w:line="360" w:lineRule="auto"/>
      </w:pPr>
    </w:p>
    <w:p w:rsidR="009A0FED" w:rsidRDefault="006378DF">
      <w:pPr>
        <w:spacing w:line="360" w:lineRule="auto"/>
      </w:pPr>
      <w:r>
        <w:rPr>
          <w:b/>
        </w:rPr>
        <w:t>8. Use of Restrictive Procedures-Parent Notification</w:t>
      </w:r>
    </w:p>
    <w:p w:rsidR="009A0FED" w:rsidRDefault="0017451E" w:rsidP="00656C0B">
      <w:pPr>
        <w:spacing w:line="360" w:lineRule="auto"/>
        <w:ind w:left="720"/>
      </w:pPr>
      <w:r>
        <w:t>Stewartville Public Schools</w:t>
      </w:r>
      <w:r w:rsidR="006378DF">
        <w:t xml:space="preserve"> shall make reasonable efforts to notify the parent on the same day</w:t>
      </w:r>
      <w:r w:rsidR="00656C0B">
        <w:t xml:space="preserve"> </w:t>
      </w:r>
      <w:r w:rsidR="006378DF">
        <w:t>when restrictive procedures are used in an emergency. If the school is unable to provide same day notice, notice will be sent by written or electronic means or as otherwise indicated by the parent within two days.  Documentation of how the parent wants to be notified when a restrictive procedure is used may be included in the IEP or BIP.</w:t>
      </w:r>
    </w:p>
    <w:p w:rsidR="009A0FED" w:rsidRDefault="009A0FED">
      <w:pPr>
        <w:spacing w:line="360" w:lineRule="auto"/>
      </w:pPr>
    </w:p>
    <w:p w:rsidR="009A0FED" w:rsidRDefault="006378DF">
      <w:pPr>
        <w:spacing w:line="360" w:lineRule="auto"/>
      </w:pPr>
      <w:r>
        <w:rPr>
          <w:b/>
        </w:rPr>
        <w:t>9. Positive Behavior Interventions and Supports</w:t>
      </w:r>
    </w:p>
    <w:p w:rsidR="009A0FED" w:rsidRDefault="006378DF" w:rsidP="00F14A61">
      <w:pPr>
        <w:spacing w:line="360" w:lineRule="auto"/>
        <w:ind w:left="720"/>
      </w:pPr>
      <w:r>
        <w:t>Positive behavior interventions and supports (PBIS) means interventions and strategies to improve the school environment and teach children the skills to behave appropriately.</w:t>
      </w:r>
    </w:p>
    <w:p w:rsidR="009A0FED" w:rsidRDefault="006378DF" w:rsidP="00F14A61">
      <w:pPr>
        <w:spacing w:line="360" w:lineRule="auto"/>
        <w:ind w:left="720"/>
      </w:pPr>
      <w:r>
        <w:br/>
        <w:t xml:space="preserve">At </w:t>
      </w:r>
      <w:r w:rsidR="00F14A61">
        <w:rPr>
          <w:color w:val="222222"/>
          <w:highlight w:val="white"/>
        </w:rPr>
        <w:t>S</w:t>
      </w:r>
      <w:r w:rsidR="0017451E">
        <w:rPr>
          <w:color w:val="222222"/>
          <w:highlight w:val="white"/>
        </w:rPr>
        <w:t>tewartville Public Schools</w:t>
      </w:r>
      <w:r w:rsidR="00362F89">
        <w:rPr>
          <w:color w:val="222222"/>
          <w:highlight w:val="white"/>
        </w:rPr>
        <w:t>,</w:t>
      </w:r>
      <w:r>
        <w:rPr>
          <w:color w:val="222222"/>
          <w:highlight w:val="white"/>
        </w:rPr>
        <w:t xml:space="preserve"> positive support systems begin with the mission of bringing order to the learning of disordered learners. For this reason orderly routines and classroom environmental consistencies are practiced throughout the day. To the greatest extent possible each instructional space begins and ends each period and day in an organized fashion. Room furniture and space are arranged for the next period's or day's use. </w:t>
      </w:r>
    </w:p>
    <w:p w:rsidR="009A0FED" w:rsidRDefault="009A0FED">
      <w:pPr>
        <w:spacing w:line="360" w:lineRule="auto"/>
      </w:pPr>
    </w:p>
    <w:p w:rsidR="009A0FED" w:rsidRDefault="009A0FED">
      <w:pPr>
        <w:spacing w:line="360" w:lineRule="auto"/>
      </w:pPr>
    </w:p>
    <w:p w:rsidR="009A0FED" w:rsidRDefault="009A0FED">
      <w:pPr>
        <w:spacing w:line="360" w:lineRule="auto"/>
      </w:pPr>
    </w:p>
    <w:p w:rsidR="00F14A61" w:rsidRDefault="00F14A61">
      <w:pPr>
        <w:spacing w:line="360" w:lineRule="auto"/>
      </w:pPr>
    </w:p>
    <w:p w:rsidR="00F14A61" w:rsidRDefault="00F14A61">
      <w:pPr>
        <w:spacing w:line="360" w:lineRule="auto"/>
      </w:pPr>
    </w:p>
    <w:p w:rsidR="008C3814" w:rsidRPr="00B86A35" w:rsidRDefault="00B86A35" w:rsidP="00B86A35">
      <w:pPr>
        <w:spacing w:line="360" w:lineRule="auto"/>
        <w:jc w:val="center"/>
        <w:rPr>
          <w:b/>
          <w:sz w:val="32"/>
          <w:szCs w:val="32"/>
        </w:rPr>
      </w:pPr>
      <w:r>
        <w:rPr>
          <w:b/>
          <w:sz w:val="32"/>
          <w:szCs w:val="32"/>
        </w:rPr>
        <w:t>Bonner Elementary Positive Behavior Support Plan</w:t>
      </w:r>
    </w:p>
    <w:p w:rsidR="008C3814" w:rsidRDefault="008C3814">
      <w:pPr>
        <w:spacing w:line="360" w:lineRule="auto"/>
      </w:pPr>
    </w:p>
    <w:p w:rsidR="00B86A35" w:rsidRDefault="00B86A35" w:rsidP="00B86A35">
      <w:pPr>
        <w:rPr>
          <w:rFonts w:ascii="Calibri" w:eastAsia="Times New Roman" w:hAnsi="Calibri" w:cs="Times New Roman"/>
          <w:color w:val="auto"/>
        </w:rPr>
      </w:pPr>
      <w:r w:rsidRPr="00B86A35">
        <w:rPr>
          <w:rFonts w:ascii="Calibri" w:eastAsia="Times New Roman" w:hAnsi="Calibri" w:cs="Times New Roman"/>
          <w:color w:val="auto"/>
        </w:rPr>
        <w:t>A matrix of expectations and acceptable behaviors that will be explicitly taught to students.  The behaviors focus on a theme, ROAR (Respect Others, Act Responsibly).  Expectations will be specified based upon locations in the building, I.e. bathroom, hallway, cafeteria, playground, etc.</w:t>
      </w:r>
    </w:p>
    <w:p w:rsidR="00B86A35" w:rsidRPr="00B86A35" w:rsidRDefault="00B86A35" w:rsidP="00B86A35">
      <w:pPr>
        <w:rPr>
          <w:rFonts w:ascii="Times New Roman" w:eastAsia="Times New Roman" w:hAnsi="Times New Roman" w:cs="Times New Roman"/>
          <w:color w:val="auto"/>
          <w:sz w:val="24"/>
          <w:szCs w:val="24"/>
        </w:rPr>
      </w:pPr>
    </w:p>
    <w:p w:rsidR="00B86A35" w:rsidRDefault="00B86A35" w:rsidP="00B86A35">
      <w:pPr>
        <w:rPr>
          <w:rFonts w:ascii="Calibri" w:eastAsia="Times New Roman" w:hAnsi="Calibri" w:cs="Times New Roman"/>
          <w:color w:val="auto"/>
        </w:rPr>
      </w:pPr>
      <w:r w:rsidRPr="00B86A35">
        <w:rPr>
          <w:rFonts w:ascii="Calibri" w:eastAsia="Times New Roman" w:hAnsi="Calibri" w:cs="Times New Roman"/>
          <w:color w:val="auto"/>
        </w:rPr>
        <w:t xml:space="preserve">-Students meeting expectations will be recognized with positive praise, ROAR cards, awards such as a Good Citizen Award or Star Student, and other incentives.  ROAR assemblies will happen at least once per quarter with opportunities to acknowledge award recipients, reinforce positive behavior, teach or reteach expectations, and celebrate meeting goals.  </w:t>
      </w:r>
    </w:p>
    <w:p w:rsidR="00B86A35" w:rsidRPr="00B86A35" w:rsidRDefault="00B86A35" w:rsidP="00B86A35">
      <w:pPr>
        <w:rPr>
          <w:rFonts w:ascii="Times New Roman" w:eastAsia="Times New Roman" w:hAnsi="Times New Roman" w:cs="Times New Roman"/>
          <w:color w:val="auto"/>
          <w:sz w:val="24"/>
          <w:szCs w:val="24"/>
        </w:rPr>
      </w:pPr>
    </w:p>
    <w:p w:rsidR="00B86A35" w:rsidRDefault="00B86A35" w:rsidP="00B86A35">
      <w:pPr>
        <w:rPr>
          <w:rFonts w:ascii="Calibri" w:eastAsia="Times New Roman" w:hAnsi="Calibri" w:cs="Times New Roman"/>
          <w:color w:val="auto"/>
        </w:rPr>
      </w:pPr>
      <w:r w:rsidRPr="00B86A35">
        <w:rPr>
          <w:rFonts w:ascii="Calibri" w:eastAsia="Times New Roman" w:hAnsi="Calibri" w:cs="Times New Roman"/>
          <w:color w:val="auto"/>
        </w:rPr>
        <w:t>-Students not meeting expectations may enter a process of intervention.  Tier II may include Check-in/Check-out, student mentoring, and behavior contracts.  Students will be aware of consequences that coincide with not showing expected behaviors.   </w:t>
      </w:r>
    </w:p>
    <w:p w:rsidR="00B86A35" w:rsidRPr="00B86A35" w:rsidRDefault="00B86A35" w:rsidP="00B86A35">
      <w:pPr>
        <w:rPr>
          <w:rFonts w:ascii="Times New Roman" w:eastAsia="Times New Roman" w:hAnsi="Times New Roman" w:cs="Times New Roman"/>
          <w:color w:val="auto"/>
          <w:sz w:val="24"/>
          <w:szCs w:val="24"/>
        </w:rPr>
      </w:pPr>
    </w:p>
    <w:p w:rsidR="00B86A35" w:rsidRPr="00B86A35" w:rsidRDefault="00B86A35" w:rsidP="00B86A35">
      <w:pPr>
        <w:rPr>
          <w:rFonts w:ascii="Times New Roman" w:eastAsia="Times New Roman" w:hAnsi="Times New Roman" w:cs="Times New Roman"/>
          <w:color w:val="auto"/>
          <w:sz w:val="24"/>
          <w:szCs w:val="24"/>
        </w:rPr>
      </w:pPr>
      <w:r w:rsidRPr="00B86A35">
        <w:rPr>
          <w:rFonts w:ascii="Calibri" w:eastAsia="Times New Roman" w:hAnsi="Calibri" w:cs="Times New Roman"/>
          <w:color w:val="auto"/>
        </w:rPr>
        <w:t xml:space="preserve">-Behavior data will be tracked and analyzed.  Recurring issues revealed in the data will be addressed by a behavior team.  </w:t>
      </w:r>
    </w:p>
    <w:p w:rsidR="008C3814" w:rsidRPr="00B86A35" w:rsidRDefault="008C3814">
      <w:pPr>
        <w:spacing w:line="360" w:lineRule="auto"/>
        <w:rPr>
          <w:color w:val="auto"/>
        </w:rPr>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8C3814" w:rsidRDefault="008C3814">
      <w:pPr>
        <w:spacing w:line="360" w:lineRule="auto"/>
      </w:pPr>
    </w:p>
    <w:p w:rsidR="00BB27FC" w:rsidRDefault="00BB27FC" w:rsidP="008C3814">
      <w:pPr>
        <w:jc w:val="center"/>
        <w:rPr>
          <w:rFonts w:ascii="Times New Roman" w:eastAsia="Times New Roman" w:hAnsi="Times New Roman" w:cs="Times New Roman"/>
          <w:b/>
          <w:color w:val="auto"/>
          <w:sz w:val="24"/>
          <w:szCs w:val="24"/>
        </w:rPr>
      </w:pPr>
    </w:p>
    <w:p w:rsidR="008C3814" w:rsidRPr="00301683" w:rsidRDefault="008C3814" w:rsidP="008C3814">
      <w:pPr>
        <w:jc w:val="center"/>
        <w:rPr>
          <w:rFonts w:eastAsia="Times New Roman"/>
          <w:b/>
          <w:color w:val="auto"/>
          <w:sz w:val="36"/>
          <w:szCs w:val="36"/>
        </w:rPr>
      </w:pPr>
      <w:r w:rsidRPr="00301683">
        <w:rPr>
          <w:rFonts w:eastAsia="Times New Roman"/>
          <w:b/>
          <w:color w:val="auto"/>
          <w:sz w:val="36"/>
          <w:szCs w:val="36"/>
        </w:rPr>
        <w:lastRenderedPageBreak/>
        <w:t>Central’s Positive Behavior Plan</w:t>
      </w:r>
    </w:p>
    <w:p w:rsidR="008C3814" w:rsidRPr="00A8404F" w:rsidRDefault="008C3814" w:rsidP="008C3814">
      <w:pPr>
        <w:rPr>
          <w:rFonts w:ascii="Times New Roman" w:eastAsia="Times New Roman" w:hAnsi="Times New Roman" w:cs="Times New Roman"/>
          <w:color w:val="auto"/>
          <w:sz w:val="36"/>
          <w:szCs w:val="36"/>
        </w:rPr>
      </w:pPr>
    </w:p>
    <w:p w:rsidR="008C3814" w:rsidRPr="00BB27FC" w:rsidRDefault="008C3814" w:rsidP="008C3814">
      <w:p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The goal of our “Above-the-Line” behavior program is to promote a safe and respectful environment where all students understand the difference between appropriate and inappropriate behavior. We will be working with students to promote positive choices. In our behavior program, behavior is divided in three groups: Above-the-Line, Below-the-Line, and Bottom-Line. The three behavior categories with the definitions are written below.</w:t>
      </w:r>
    </w:p>
    <w:tbl>
      <w:tblPr>
        <w:tblW w:w="5000" w:type="pct"/>
        <w:tblBorders>
          <w:top w:val="outset" w:sz="6" w:space="0" w:color="000080"/>
          <w:left w:val="outset" w:sz="6" w:space="0" w:color="000080"/>
          <w:bottom w:val="outset" w:sz="6" w:space="0" w:color="000080"/>
          <w:right w:val="outset" w:sz="6" w:space="0" w:color="000080"/>
        </w:tblBorders>
        <w:tblCellMar>
          <w:top w:w="60" w:type="dxa"/>
          <w:left w:w="60" w:type="dxa"/>
          <w:bottom w:w="60" w:type="dxa"/>
          <w:right w:w="60" w:type="dxa"/>
        </w:tblCellMar>
        <w:tblLook w:val="0000" w:firstRow="0" w:lastRow="0" w:firstColumn="0" w:lastColumn="0" w:noHBand="0" w:noVBand="0"/>
      </w:tblPr>
      <w:tblGrid>
        <w:gridCol w:w="3160"/>
        <w:gridCol w:w="3160"/>
        <w:gridCol w:w="3160"/>
      </w:tblGrid>
      <w:tr w:rsidR="008C3814" w:rsidRPr="00BB27FC" w:rsidTr="008C3814">
        <w:tc>
          <w:tcPr>
            <w:tcW w:w="1650" w:type="pct"/>
            <w:tcBorders>
              <w:top w:val="outset" w:sz="6" w:space="0" w:color="000080"/>
              <w:left w:val="outset" w:sz="6" w:space="0" w:color="000080"/>
              <w:bottom w:val="outset" w:sz="6" w:space="0" w:color="000080"/>
              <w:right w:val="outset" w:sz="6" w:space="0" w:color="000080"/>
            </w:tcBorders>
          </w:tcPr>
          <w:p w:rsidR="008C3814" w:rsidRPr="00BB27FC" w:rsidRDefault="008C3814" w:rsidP="008C3814">
            <w:pPr>
              <w:spacing w:before="100" w:beforeAutospacing="1" w:after="100" w:afterAutospacing="1"/>
              <w:jc w:val="center"/>
              <w:rPr>
                <w:rFonts w:ascii="Times New Roman" w:eastAsia="Times New Roman" w:hAnsi="Times New Roman" w:cs="Times New Roman"/>
                <w:b/>
                <w:bCs/>
                <w:sz w:val="24"/>
                <w:szCs w:val="24"/>
                <w:u w:val="single"/>
              </w:rPr>
            </w:pPr>
            <w:r w:rsidRPr="00BB27FC">
              <w:rPr>
                <w:rFonts w:ascii="Times New Roman" w:eastAsia="Times New Roman" w:hAnsi="Times New Roman" w:cs="Times New Roman"/>
                <w:b/>
                <w:bCs/>
                <w:sz w:val="24"/>
                <w:szCs w:val="24"/>
                <w:u w:val="single"/>
              </w:rPr>
              <w:t>Above-the-line</w:t>
            </w:r>
          </w:p>
          <w:p w:rsidR="008C3814" w:rsidRPr="00BB27FC" w:rsidRDefault="008C3814" w:rsidP="008C3814">
            <w:p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Promotes internal pride, satisfaction, and success by being:</w:t>
            </w:r>
          </w:p>
          <w:p w:rsidR="008C3814" w:rsidRPr="00BB27FC" w:rsidRDefault="008C3814" w:rsidP="008C3814">
            <w:pPr>
              <w:numPr>
                <w:ilvl w:val="0"/>
                <w:numId w:val="2"/>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Respectful </w:t>
            </w:r>
          </w:p>
          <w:p w:rsidR="008C3814" w:rsidRPr="00BB27FC" w:rsidRDefault="008C3814" w:rsidP="008C3814">
            <w:pPr>
              <w:numPr>
                <w:ilvl w:val="0"/>
                <w:numId w:val="2"/>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Responsible </w:t>
            </w:r>
          </w:p>
          <w:p w:rsidR="008C3814" w:rsidRPr="00BB27FC" w:rsidRDefault="008C3814" w:rsidP="008C3814">
            <w:pPr>
              <w:numPr>
                <w:ilvl w:val="0"/>
                <w:numId w:val="2"/>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Safe </w:t>
            </w:r>
          </w:p>
          <w:p w:rsidR="008C3814" w:rsidRPr="00BB27FC" w:rsidRDefault="008C3814" w:rsidP="008C3814">
            <w:pPr>
              <w:numPr>
                <w:ilvl w:val="0"/>
                <w:numId w:val="2"/>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Honest </w:t>
            </w:r>
          </w:p>
        </w:tc>
        <w:tc>
          <w:tcPr>
            <w:tcW w:w="1650" w:type="pct"/>
            <w:tcBorders>
              <w:top w:val="outset" w:sz="6" w:space="0" w:color="000080"/>
              <w:left w:val="outset" w:sz="6" w:space="0" w:color="000080"/>
              <w:bottom w:val="outset" w:sz="6" w:space="0" w:color="000080"/>
              <w:right w:val="outset" w:sz="6" w:space="0" w:color="000080"/>
            </w:tcBorders>
          </w:tcPr>
          <w:p w:rsidR="008C3814" w:rsidRPr="00BB27FC" w:rsidRDefault="008C3814" w:rsidP="008C3814">
            <w:pPr>
              <w:spacing w:before="100" w:beforeAutospacing="1" w:after="100" w:afterAutospacing="1"/>
              <w:jc w:val="center"/>
              <w:rPr>
                <w:rFonts w:ascii="Times New Roman" w:eastAsia="Times New Roman" w:hAnsi="Times New Roman" w:cs="Times New Roman"/>
                <w:b/>
                <w:bCs/>
                <w:sz w:val="24"/>
                <w:szCs w:val="24"/>
              </w:rPr>
            </w:pPr>
            <w:r w:rsidRPr="00BB27FC">
              <w:rPr>
                <w:rFonts w:ascii="Times New Roman" w:eastAsia="Times New Roman" w:hAnsi="Times New Roman" w:cs="Times New Roman"/>
                <w:b/>
                <w:bCs/>
                <w:sz w:val="24"/>
                <w:szCs w:val="24"/>
                <w:u w:val="single"/>
              </w:rPr>
              <w:t>Below-the line</w:t>
            </w:r>
          </w:p>
          <w:p w:rsidR="008C3814" w:rsidRPr="00BB27FC" w:rsidRDefault="008C3814" w:rsidP="008C3814">
            <w:p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Detracts from a successful learning experience by being:</w:t>
            </w:r>
          </w:p>
          <w:p w:rsidR="008C3814" w:rsidRPr="00BB27FC" w:rsidRDefault="008C3814" w:rsidP="008C3814">
            <w:pPr>
              <w:numPr>
                <w:ilvl w:val="0"/>
                <w:numId w:val="3"/>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Disrespectful </w:t>
            </w:r>
          </w:p>
          <w:p w:rsidR="008C3814" w:rsidRPr="00BB27FC" w:rsidRDefault="008C3814" w:rsidP="008C3814">
            <w:pPr>
              <w:numPr>
                <w:ilvl w:val="0"/>
                <w:numId w:val="3"/>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Irresponsible </w:t>
            </w:r>
          </w:p>
          <w:p w:rsidR="008C3814" w:rsidRPr="00BB27FC" w:rsidRDefault="008C3814" w:rsidP="008C3814">
            <w:pPr>
              <w:numPr>
                <w:ilvl w:val="0"/>
                <w:numId w:val="3"/>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Unsafe </w:t>
            </w:r>
          </w:p>
          <w:p w:rsidR="008C3814" w:rsidRPr="00BB27FC" w:rsidRDefault="008C3814" w:rsidP="008C3814">
            <w:pPr>
              <w:numPr>
                <w:ilvl w:val="0"/>
                <w:numId w:val="3"/>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Dishonest </w:t>
            </w:r>
          </w:p>
        </w:tc>
        <w:tc>
          <w:tcPr>
            <w:tcW w:w="1650" w:type="pct"/>
            <w:tcBorders>
              <w:top w:val="outset" w:sz="6" w:space="0" w:color="000080"/>
              <w:left w:val="outset" w:sz="6" w:space="0" w:color="000080"/>
              <w:bottom w:val="outset" w:sz="6" w:space="0" w:color="000080"/>
              <w:right w:val="outset" w:sz="6" w:space="0" w:color="000080"/>
            </w:tcBorders>
          </w:tcPr>
          <w:p w:rsidR="008C3814" w:rsidRPr="00BB27FC" w:rsidRDefault="008C3814" w:rsidP="008C3814">
            <w:pPr>
              <w:spacing w:before="100" w:beforeAutospacing="1" w:after="100" w:afterAutospacing="1"/>
              <w:jc w:val="center"/>
              <w:rPr>
                <w:rFonts w:ascii="Times New Roman" w:eastAsia="Times New Roman" w:hAnsi="Times New Roman" w:cs="Times New Roman"/>
                <w:b/>
                <w:bCs/>
                <w:sz w:val="24"/>
                <w:szCs w:val="24"/>
              </w:rPr>
            </w:pPr>
            <w:r w:rsidRPr="00BB27FC">
              <w:rPr>
                <w:rFonts w:ascii="Times New Roman" w:eastAsia="Times New Roman" w:hAnsi="Times New Roman" w:cs="Times New Roman"/>
                <w:b/>
                <w:bCs/>
                <w:sz w:val="24"/>
                <w:szCs w:val="24"/>
                <w:u w:val="single"/>
              </w:rPr>
              <w:t>Bottom Line</w:t>
            </w:r>
          </w:p>
          <w:p w:rsidR="008C3814" w:rsidRPr="00BB27FC" w:rsidRDefault="008C3814" w:rsidP="008C3814">
            <w:p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May cause a danger or threat to the learning experience by:</w:t>
            </w:r>
          </w:p>
          <w:p w:rsidR="008C3814" w:rsidRPr="00BB27FC" w:rsidRDefault="008C3814" w:rsidP="008C3814">
            <w:pPr>
              <w:numPr>
                <w:ilvl w:val="0"/>
                <w:numId w:val="4"/>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Fighting </w:t>
            </w:r>
          </w:p>
          <w:p w:rsidR="008C3814" w:rsidRPr="00BB27FC" w:rsidRDefault="008C3814" w:rsidP="008C3814">
            <w:pPr>
              <w:numPr>
                <w:ilvl w:val="0"/>
                <w:numId w:val="4"/>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Harassing/Bullying </w:t>
            </w:r>
          </w:p>
          <w:p w:rsidR="008C3814" w:rsidRPr="00BB27FC" w:rsidRDefault="008C3814" w:rsidP="008C3814">
            <w:pPr>
              <w:numPr>
                <w:ilvl w:val="0"/>
                <w:numId w:val="4"/>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Having weapons </w:t>
            </w:r>
          </w:p>
          <w:p w:rsidR="008C3814" w:rsidRPr="00BB27FC" w:rsidRDefault="008C3814" w:rsidP="008C3814">
            <w:pPr>
              <w:numPr>
                <w:ilvl w:val="0"/>
                <w:numId w:val="4"/>
              </w:num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Having illegal substances </w:t>
            </w:r>
          </w:p>
        </w:tc>
      </w:tr>
    </w:tbl>
    <w:p w:rsidR="008C3814" w:rsidRPr="00BB27FC" w:rsidRDefault="008C3814" w:rsidP="008C3814">
      <w:pPr>
        <w:spacing w:before="100" w:beforeAutospacing="1" w:after="100" w:afterAutospacing="1"/>
        <w:rPr>
          <w:rFonts w:ascii="Times New Roman" w:eastAsia="Times New Roman" w:hAnsi="Times New Roman" w:cs="Times New Roman"/>
          <w:sz w:val="24"/>
          <w:szCs w:val="24"/>
        </w:rPr>
      </w:pPr>
      <w:r w:rsidRPr="00BB27FC">
        <w:rPr>
          <w:rFonts w:ascii="Times New Roman" w:eastAsia="Times New Roman" w:hAnsi="Times New Roman" w:cs="Times New Roman"/>
          <w:sz w:val="24"/>
          <w:szCs w:val="24"/>
        </w:rPr>
        <w:t xml:space="preserve">Central Intermediate School will be a safe and respectful learning environment for every student when we all work together as a TEAM.  We will emphasize the 5 R’s of </w:t>
      </w:r>
      <w:r w:rsidRPr="00BB27FC">
        <w:rPr>
          <w:rFonts w:ascii="Times New Roman" w:eastAsia="Times New Roman" w:hAnsi="Times New Roman" w:cs="Times New Roman"/>
          <w:b/>
          <w:sz w:val="24"/>
          <w:szCs w:val="24"/>
        </w:rPr>
        <w:t>R</w:t>
      </w:r>
      <w:r w:rsidRPr="00BB27FC">
        <w:rPr>
          <w:rFonts w:ascii="Times New Roman" w:eastAsia="Times New Roman" w:hAnsi="Times New Roman" w:cs="Times New Roman"/>
          <w:b/>
          <w:bCs/>
          <w:sz w:val="24"/>
          <w:szCs w:val="24"/>
        </w:rPr>
        <w:t>espect, Responsibility, Relationships, Readiness, and Responsibility.</w:t>
      </w:r>
      <w:r w:rsidRPr="00BB27FC">
        <w:rPr>
          <w:rFonts w:ascii="Times New Roman" w:eastAsia="Times New Roman" w:hAnsi="Times New Roman" w:cs="Times New Roman"/>
          <w:sz w:val="24"/>
          <w:szCs w:val="24"/>
        </w:rPr>
        <w:t xml:space="preserve"> </w:t>
      </w:r>
    </w:p>
    <w:p w:rsidR="008C3814" w:rsidRPr="00BB27FC" w:rsidRDefault="008C3814" w:rsidP="008C3814">
      <w:pPr>
        <w:rPr>
          <w:rFonts w:ascii="Times New Roman" w:eastAsia="Times New Roman" w:hAnsi="Times New Roman" w:cs="Times New Roman"/>
          <w:color w:val="auto"/>
          <w:sz w:val="24"/>
          <w:szCs w:val="24"/>
        </w:rPr>
      </w:pPr>
      <w:r w:rsidRPr="00BB27FC">
        <w:rPr>
          <w:rFonts w:ascii="Times New Roman" w:eastAsia="Times New Roman" w:hAnsi="Times New Roman" w:cs="Times New Roman"/>
          <w:color w:val="auto"/>
          <w:sz w:val="24"/>
          <w:szCs w:val="24"/>
        </w:rPr>
        <w:t>Central Intermediate School has several different methods of Positive Behavior Support.  Classroom teachers recognize a student of the month from their classroom. This student exemplifies the principals of the</w:t>
      </w:r>
      <w:r w:rsidR="00301683">
        <w:rPr>
          <w:rFonts w:ascii="Times New Roman" w:eastAsia="Times New Roman" w:hAnsi="Times New Roman" w:cs="Times New Roman"/>
          <w:color w:val="auto"/>
          <w:sz w:val="24"/>
          <w:szCs w:val="24"/>
        </w:rPr>
        <w:t xml:space="preserve"> </w:t>
      </w:r>
      <w:r w:rsidRPr="00BB27FC">
        <w:rPr>
          <w:rFonts w:ascii="Times New Roman" w:eastAsia="Times New Roman" w:hAnsi="Times New Roman" w:cs="Times New Roman"/>
          <w:color w:val="auto"/>
          <w:sz w:val="24"/>
          <w:szCs w:val="24"/>
        </w:rPr>
        <w:t>5 R’s and Above the Line behavior. Special Areas teachers (Art, Music, and Physical Education), Special Education teachers, and non-teaching staff can recognize a student of the week. Students of the week exhibit some type of Above the Line behavior that the staff member wants to recognize. Finally, Gold Cards are given for a specific positive behavior that a student displayed on one instance.  At the end of the month there is a prize drawing from the Gold Cards that students have submitted.</w:t>
      </w:r>
    </w:p>
    <w:p w:rsidR="008C3814" w:rsidRPr="008C3814" w:rsidRDefault="008C3814" w:rsidP="008C3814">
      <w:pPr>
        <w:rPr>
          <w:rFonts w:ascii="Times New Roman" w:eastAsia="Times New Roman" w:hAnsi="Times New Roman" w:cs="Times New Roman"/>
          <w:color w:val="auto"/>
          <w:sz w:val="24"/>
          <w:szCs w:val="24"/>
        </w:rPr>
      </w:pPr>
    </w:p>
    <w:p w:rsidR="008C3814" w:rsidRDefault="008C3814">
      <w:pPr>
        <w:spacing w:line="360" w:lineRule="auto"/>
      </w:pPr>
    </w:p>
    <w:p w:rsidR="008C3814" w:rsidRDefault="008C3814">
      <w:pPr>
        <w:spacing w:line="360" w:lineRule="auto"/>
      </w:pPr>
    </w:p>
    <w:p w:rsidR="008C3814" w:rsidRDefault="008C3814">
      <w:pPr>
        <w:spacing w:line="360" w:lineRule="auto"/>
        <w:sectPr w:rsidR="008C3814" w:rsidSect="008C38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p>
    <w:tbl>
      <w:tblPr>
        <w:tblStyle w:val="TableGrid1"/>
        <w:tblW w:w="14403" w:type="dxa"/>
        <w:tblInd w:w="-612" w:type="dxa"/>
        <w:tblLayout w:type="fixed"/>
        <w:tblLook w:val="01E0" w:firstRow="1" w:lastRow="1" w:firstColumn="1" w:lastColumn="1" w:noHBand="0" w:noVBand="0"/>
      </w:tblPr>
      <w:tblGrid>
        <w:gridCol w:w="2400"/>
        <w:gridCol w:w="2400"/>
        <w:gridCol w:w="2400"/>
        <w:gridCol w:w="2400"/>
        <w:gridCol w:w="2400"/>
        <w:gridCol w:w="2403"/>
      </w:tblGrid>
      <w:tr w:rsidR="00BB27FC" w:rsidRPr="008C3814" w:rsidTr="00BB27FC">
        <w:trPr>
          <w:trHeight w:val="430"/>
        </w:trPr>
        <w:tc>
          <w:tcPr>
            <w:tcW w:w="14403" w:type="dxa"/>
            <w:gridSpan w:val="6"/>
          </w:tcPr>
          <w:p w:rsidR="00BB27FC" w:rsidRPr="00BB27FC" w:rsidRDefault="00BB27FC" w:rsidP="00BB27FC">
            <w:pPr>
              <w:jc w:val="center"/>
              <w:rPr>
                <w:rFonts w:eastAsia="Times New Roman"/>
                <w:b/>
                <w:color w:val="auto"/>
                <w:sz w:val="28"/>
                <w:szCs w:val="28"/>
              </w:rPr>
            </w:pPr>
            <w:r w:rsidRPr="00BB27FC">
              <w:rPr>
                <w:rFonts w:eastAsia="Times New Roman"/>
                <w:b/>
                <w:color w:val="auto"/>
                <w:sz w:val="28"/>
                <w:szCs w:val="28"/>
              </w:rPr>
              <w:lastRenderedPageBreak/>
              <w:t>Stewartville Middle School Tiger Pride</w:t>
            </w:r>
          </w:p>
        </w:tc>
      </w:tr>
      <w:tr w:rsidR="008C3814" w:rsidRPr="008C3814" w:rsidTr="00BB27FC">
        <w:trPr>
          <w:trHeight w:val="430"/>
        </w:trPr>
        <w:tc>
          <w:tcPr>
            <w:tcW w:w="2400" w:type="dxa"/>
          </w:tcPr>
          <w:p w:rsidR="008C3814" w:rsidRPr="008C3814" w:rsidRDefault="00BB27FC" w:rsidP="00BB27FC">
            <w:pPr>
              <w:tabs>
                <w:tab w:val="left" w:pos="345"/>
              </w:tabs>
              <w:rPr>
                <w:rFonts w:eastAsia="Times New Roman"/>
                <w:color w:val="auto"/>
                <w:sz w:val="16"/>
                <w:szCs w:val="16"/>
              </w:rPr>
            </w:pPr>
            <w:r>
              <w:rPr>
                <w:rFonts w:eastAsia="Times New Roman"/>
                <w:color w:val="auto"/>
                <w:sz w:val="16"/>
                <w:szCs w:val="16"/>
              </w:rPr>
              <w:tab/>
            </w:r>
          </w:p>
        </w:tc>
        <w:tc>
          <w:tcPr>
            <w:tcW w:w="2400" w:type="dxa"/>
          </w:tcPr>
          <w:p w:rsidR="008C3814" w:rsidRPr="008C3814" w:rsidRDefault="008C3814" w:rsidP="008C3814">
            <w:pPr>
              <w:jc w:val="center"/>
              <w:rPr>
                <w:rFonts w:eastAsia="Times New Roman"/>
                <w:color w:val="auto"/>
                <w:sz w:val="16"/>
                <w:szCs w:val="16"/>
              </w:rPr>
            </w:pPr>
            <w:r w:rsidRPr="008C3814">
              <w:rPr>
                <w:rFonts w:eastAsia="Times New Roman"/>
                <w:color w:val="auto"/>
                <w:sz w:val="16"/>
                <w:szCs w:val="16"/>
              </w:rPr>
              <w:t>Respect</w:t>
            </w:r>
          </w:p>
        </w:tc>
        <w:tc>
          <w:tcPr>
            <w:tcW w:w="2400" w:type="dxa"/>
          </w:tcPr>
          <w:p w:rsidR="008C3814" w:rsidRPr="008C3814" w:rsidRDefault="008C3814" w:rsidP="008C3814">
            <w:pPr>
              <w:jc w:val="center"/>
              <w:rPr>
                <w:rFonts w:eastAsia="Times New Roman"/>
                <w:color w:val="auto"/>
                <w:sz w:val="16"/>
                <w:szCs w:val="16"/>
              </w:rPr>
            </w:pPr>
            <w:r w:rsidRPr="008C3814">
              <w:rPr>
                <w:rFonts w:eastAsia="Times New Roman"/>
                <w:color w:val="auto"/>
                <w:sz w:val="16"/>
                <w:szCs w:val="16"/>
              </w:rPr>
              <w:t>Responsibility</w:t>
            </w:r>
          </w:p>
        </w:tc>
        <w:tc>
          <w:tcPr>
            <w:tcW w:w="2400" w:type="dxa"/>
          </w:tcPr>
          <w:p w:rsidR="008C3814" w:rsidRPr="008C3814" w:rsidRDefault="008C3814" w:rsidP="008C3814">
            <w:pPr>
              <w:jc w:val="center"/>
              <w:rPr>
                <w:rFonts w:eastAsia="Times New Roman"/>
                <w:color w:val="auto"/>
                <w:sz w:val="16"/>
                <w:szCs w:val="16"/>
              </w:rPr>
            </w:pPr>
            <w:r w:rsidRPr="008C3814">
              <w:rPr>
                <w:rFonts w:eastAsia="Times New Roman"/>
                <w:color w:val="auto"/>
                <w:sz w:val="16"/>
                <w:szCs w:val="16"/>
              </w:rPr>
              <w:t>Readiness</w:t>
            </w:r>
          </w:p>
        </w:tc>
        <w:tc>
          <w:tcPr>
            <w:tcW w:w="2400" w:type="dxa"/>
          </w:tcPr>
          <w:p w:rsidR="008C3814" w:rsidRPr="008C3814" w:rsidRDefault="008C3814" w:rsidP="008C3814">
            <w:pPr>
              <w:jc w:val="center"/>
              <w:rPr>
                <w:rFonts w:eastAsia="Times New Roman"/>
                <w:color w:val="auto"/>
                <w:sz w:val="16"/>
                <w:szCs w:val="16"/>
              </w:rPr>
            </w:pPr>
            <w:r w:rsidRPr="008C3814">
              <w:rPr>
                <w:rFonts w:eastAsia="Times New Roman"/>
                <w:color w:val="auto"/>
                <w:sz w:val="16"/>
                <w:szCs w:val="16"/>
              </w:rPr>
              <w:t>Relationships</w:t>
            </w:r>
          </w:p>
        </w:tc>
        <w:tc>
          <w:tcPr>
            <w:tcW w:w="2403" w:type="dxa"/>
          </w:tcPr>
          <w:p w:rsidR="008C3814" w:rsidRPr="00301683" w:rsidRDefault="008C3814" w:rsidP="008C3814">
            <w:pPr>
              <w:jc w:val="center"/>
              <w:rPr>
                <w:rFonts w:eastAsia="Times New Roman"/>
                <w:color w:val="auto"/>
                <w:sz w:val="16"/>
                <w:szCs w:val="16"/>
              </w:rPr>
            </w:pPr>
            <w:r w:rsidRPr="00301683">
              <w:rPr>
                <w:rFonts w:eastAsia="Times New Roman"/>
                <w:color w:val="auto"/>
                <w:sz w:val="16"/>
                <w:szCs w:val="16"/>
              </w:rPr>
              <w:t>Results</w:t>
            </w:r>
          </w:p>
        </w:tc>
      </w:tr>
    </w:tbl>
    <w:p w:rsidR="00BB27FC" w:rsidRDefault="00BB27FC" w:rsidP="008C3814">
      <w:pPr>
        <w:jc w:val="center"/>
        <w:rPr>
          <w:rFonts w:eastAsia="Times New Roman"/>
          <w:b/>
          <w:color w:val="auto"/>
          <w:sz w:val="12"/>
          <w:szCs w:val="12"/>
        </w:rPr>
        <w:sectPr w:rsidR="00BB27FC" w:rsidSect="008C3814">
          <w:pgSz w:w="15840" w:h="12240" w:orient="landscape"/>
          <w:pgMar w:top="1440" w:right="1440" w:bottom="1440" w:left="1440" w:header="720" w:footer="720" w:gutter="0"/>
          <w:cols w:space="720"/>
          <w:docGrid w:linePitch="299"/>
        </w:sectPr>
      </w:pPr>
    </w:p>
    <w:tbl>
      <w:tblPr>
        <w:tblStyle w:val="TableGrid1"/>
        <w:tblW w:w="14403" w:type="dxa"/>
        <w:tblInd w:w="-612" w:type="dxa"/>
        <w:tblLayout w:type="fixed"/>
        <w:tblLook w:val="01E0" w:firstRow="1" w:lastRow="1" w:firstColumn="1" w:lastColumn="1" w:noHBand="0" w:noVBand="0"/>
      </w:tblPr>
      <w:tblGrid>
        <w:gridCol w:w="2400"/>
        <w:gridCol w:w="2400"/>
        <w:gridCol w:w="2400"/>
        <w:gridCol w:w="2400"/>
        <w:gridCol w:w="2400"/>
        <w:gridCol w:w="2403"/>
      </w:tblGrid>
      <w:tr w:rsidR="008C3814" w:rsidRPr="008C3814" w:rsidTr="00BB27FC">
        <w:trPr>
          <w:trHeight w:val="1133"/>
        </w:trPr>
        <w:tc>
          <w:tcPr>
            <w:tcW w:w="2400" w:type="dxa"/>
          </w:tcPr>
          <w:p w:rsidR="008C3814" w:rsidRPr="00BB27FC" w:rsidRDefault="008C3814" w:rsidP="008C3814">
            <w:pPr>
              <w:jc w:val="center"/>
              <w:rPr>
                <w:rFonts w:eastAsia="Times New Roman"/>
                <w:b/>
                <w:color w:val="auto"/>
                <w:sz w:val="14"/>
                <w:szCs w:val="14"/>
              </w:rPr>
            </w:pPr>
            <w:r w:rsidRPr="00BB27FC">
              <w:rPr>
                <w:rFonts w:eastAsia="Times New Roman"/>
                <w:b/>
                <w:color w:val="auto"/>
                <w:sz w:val="14"/>
                <w:szCs w:val="14"/>
              </w:rPr>
              <w:lastRenderedPageBreak/>
              <w:t>Classroom</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Respect self, others and property</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Accept differences and include all</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appropriate language volume and tone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Keep comments positive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Participate cooperatively</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Arrive quietly and on time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Be prepared with all materials. </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organized</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Do your own work</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Stay on task and be attentive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Complete all assignments on time</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Come to class prepared.</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Complete homework</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Stay on task</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Follow directions</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Help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Stand up for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Share resources and materials</w:t>
            </w:r>
          </w:p>
          <w:p w:rsidR="008C3814" w:rsidRPr="00BB27FC" w:rsidRDefault="008C3814" w:rsidP="008C3814">
            <w:pPr>
              <w:rPr>
                <w:rFonts w:eastAsia="Times New Roman"/>
                <w:color w:val="auto"/>
                <w:sz w:val="14"/>
                <w:szCs w:val="14"/>
              </w:rPr>
            </w:pPr>
          </w:p>
          <w:p w:rsidR="008C3814" w:rsidRPr="00BB27FC" w:rsidRDefault="008C3814" w:rsidP="008C3814">
            <w:pPr>
              <w:rPr>
                <w:rFonts w:eastAsia="Times New Roman"/>
                <w:color w:val="auto"/>
                <w:sz w:val="14"/>
                <w:szCs w:val="14"/>
              </w:rPr>
            </w:pPr>
          </w:p>
        </w:tc>
        <w:tc>
          <w:tcPr>
            <w:tcW w:w="2403"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Prepare and show what you know on exams and homework assignments. </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Ask questions to understand what is required</w:t>
            </w:r>
          </w:p>
          <w:p w:rsidR="008C3814" w:rsidRPr="00BB27FC" w:rsidRDefault="008C3814" w:rsidP="008C3814">
            <w:pPr>
              <w:rPr>
                <w:rFonts w:eastAsia="Times New Roman"/>
                <w:color w:val="auto"/>
                <w:sz w:val="14"/>
                <w:szCs w:val="14"/>
              </w:rPr>
            </w:pPr>
          </w:p>
        </w:tc>
      </w:tr>
      <w:tr w:rsidR="008C3814" w:rsidRPr="008C3814" w:rsidTr="00BB27FC">
        <w:trPr>
          <w:trHeight w:val="832"/>
        </w:trPr>
        <w:tc>
          <w:tcPr>
            <w:tcW w:w="2400" w:type="dxa"/>
          </w:tcPr>
          <w:p w:rsidR="008C3814" w:rsidRPr="00BB27FC" w:rsidRDefault="008C3814" w:rsidP="008C3814">
            <w:pPr>
              <w:jc w:val="center"/>
              <w:rPr>
                <w:rFonts w:eastAsia="Times New Roman"/>
                <w:b/>
                <w:color w:val="auto"/>
                <w:sz w:val="14"/>
                <w:szCs w:val="14"/>
              </w:rPr>
            </w:pPr>
            <w:r w:rsidRPr="00BB27FC">
              <w:rPr>
                <w:rFonts w:eastAsia="Times New Roman"/>
                <w:b/>
                <w:color w:val="auto"/>
                <w:sz w:val="14"/>
                <w:szCs w:val="14"/>
              </w:rPr>
              <w:t>Cafeteria</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Enter through the appropriate door</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Respect property and personal space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appropriate language, volume and tone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patient</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polite, say please and thank you</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Take only what you will eat</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Finish, clean and return tray in a timely manner</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Clean your area</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Remain in cafeteria until dismissed by staff</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Return your tray appropriately.</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Be ready with a clean area before leaving. </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Leave cafeteria and go to your next class in a timely manner. </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Help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Sit by a peer who sits alone at lunch</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Pick up a tray left by someone else. </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kind to others</w:t>
            </w:r>
          </w:p>
          <w:p w:rsidR="008C3814" w:rsidRPr="00BB27FC" w:rsidRDefault="008C3814" w:rsidP="008C3814">
            <w:pPr>
              <w:rPr>
                <w:rFonts w:eastAsia="Times New Roman"/>
                <w:color w:val="auto"/>
                <w:sz w:val="14"/>
                <w:szCs w:val="14"/>
              </w:rPr>
            </w:pPr>
          </w:p>
        </w:tc>
        <w:tc>
          <w:tcPr>
            <w:tcW w:w="2403"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Choose foods that will help you focus and be alert.</w:t>
            </w:r>
          </w:p>
          <w:p w:rsidR="008C3814" w:rsidRPr="00BB27FC" w:rsidRDefault="008C3814" w:rsidP="008C3814">
            <w:pPr>
              <w:rPr>
                <w:rFonts w:eastAsia="Times New Roman"/>
                <w:color w:val="auto"/>
                <w:sz w:val="14"/>
                <w:szCs w:val="14"/>
              </w:rPr>
            </w:pPr>
          </w:p>
        </w:tc>
      </w:tr>
      <w:tr w:rsidR="008C3814" w:rsidRPr="008C3814" w:rsidTr="00BB27FC">
        <w:trPr>
          <w:trHeight w:val="1469"/>
        </w:trPr>
        <w:tc>
          <w:tcPr>
            <w:tcW w:w="2400" w:type="dxa"/>
          </w:tcPr>
          <w:p w:rsidR="008C3814" w:rsidRPr="00BB27FC" w:rsidRDefault="008C3814" w:rsidP="008C3814">
            <w:pPr>
              <w:jc w:val="center"/>
              <w:rPr>
                <w:rFonts w:eastAsia="Times New Roman"/>
                <w:b/>
                <w:color w:val="auto"/>
                <w:sz w:val="14"/>
                <w:szCs w:val="14"/>
              </w:rPr>
            </w:pPr>
            <w:r w:rsidRPr="00BB27FC">
              <w:rPr>
                <w:rFonts w:eastAsia="Times New Roman"/>
                <w:b/>
                <w:color w:val="auto"/>
                <w:sz w:val="14"/>
                <w:szCs w:val="14"/>
              </w:rPr>
              <w:t>Hallways/Locker Area</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appropriate language volume and tone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Keep traffic areas clear and allow space for others to pass comfortably.</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Know and comply with district policies.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in the right place at the right time.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Walk</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Know and comply with district policies.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Be organized </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Help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kind to others</w:t>
            </w:r>
          </w:p>
          <w:p w:rsidR="008C3814" w:rsidRPr="00BB27FC" w:rsidRDefault="008C3814" w:rsidP="008C3814">
            <w:pPr>
              <w:rPr>
                <w:rFonts w:eastAsia="Times New Roman"/>
                <w:color w:val="auto"/>
                <w:sz w:val="14"/>
                <w:szCs w:val="14"/>
              </w:rPr>
            </w:pPr>
          </w:p>
        </w:tc>
        <w:tc>
          <w:tcPr>
            <w:tcW w:w="2403"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organized and prepared with all necessary assignments</w:t>
            </w:r>
          </w:p>
          <w:p w:rsidR="008C3814" w:rsidRPr="00BB27FC" w:rsidRDefault="008C3814" w:rsidP="008C3814">
            <w:pPr>
              <w:ind w:right="-4296"/>
              <w:rPr>
                <w:rFonts w:eastAsia="Times New Roman"/>
                <w:color w:val="auto"/>
                <w:sz w:val="14"/>
                <w:szCs w:val="14"/>
              </w:rPr>
            </w:pPr>
          </w:p>
        </w:tc>
      </w:tr>
      <w:tr w:rsidR="008C3814" w:rsidRPr="008C3814" w:rsidTr="00BB27FC">
        <w:trPr>
          <w:trHeight w:val="832"/>
        </w:trPr>
        <w:tc>
          <w:tcPr>
            <w:tcW w:w="2400" w:type="dxa"/>
          </w:tcPr>
          <w:p w:rsidR="008C3814" w:rsidRPr="00BB27FC" w:rsidRDefault="008C3814" w:rsidP="008C3814">
            <w:pPr>
              <w:jc w:val="center"/>
              <w:rPr>
                <w:rFonts w:eastAsia="Times New Roman"/>
                <w:b/>
                <w:color w:val="auto"/>
                <w:sz w:val="14"/>
                <w:szCs w:val="14"/>
              </w:rPr>
            </w:pPr>
            <w:r w:rsidRPr="00BB27FC">
              <w:rPr>
                <w:rFonts w:eastAsia="Times New Roman"/>
                <w:b/>
                <w:color w:val="auto"/>
                <w:sz w:val="14"/>
                <w:szCs w:val="14"/>
              </w:rPr>
              <w:t>Restrooms</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Respect the privacy of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appropriate language, volume and tone</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Flush toilet/urinal</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Wash your hands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restrooms between classes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quick and return to class promptly.</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restrooms between classes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quick and return to class promptly</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Report to an adult should someone be ill or need assistance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kind to others</w:t>
            </w:r>
          </w:p>
          <w:p w:rsidR="008C3814" w:rsidRPr="00BB27FC" w:rsidRDefault="008C3814" w:rsidP="008C3814">
            <w:pPr>
              <w:rPr>
                <w:rFonts w:eastAsia="Times New Roman"/>
                <w:color w:val="auto"/>
                <w:sz w:val="14"/>
                <w:szCs w:val="14"/>
              </w:rPr>
            </w:pPr>
          </w:p>
        </w:tc>
        <w:tc>
          <w:tcPr>
            <w:tcW w:w="2403"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restroom between class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quick and return to class promptly</w:t>
            </w:r>
          </w:p>
          <w:p w:rsidR="008C3814" w:rsidRPr="00BB27FC" w:rsidRDefault="008C3814" w:rsidP="008C3814">
            <w:pPr>
              <w:ind w:right="-4296"/>
              <w:rPr>
                <w:rFonts w:eastAsia="Times New Roman"/>
                <w:color w:val="auto"/>
                <w:sz w:val="14"/>
                <w:szCs w:val="14"/>
              </w:rPr>
            </w:pPr>
          </w:p>
        </w:tc>
      </w:tr>
      <w:tr w:rsidR="008C3814" w:rsidRPr="008C3814" w:rsidTr="00BB27FC">
        <w:trPr>
          <w:trHeight w:val="832"/>
        </w:trPr>
        <w:tc>
          <w:tcPr>
            <w:tcW w:w="2400" w:type="dxa"/>
          </w:tcPr>
          <w:p w:rsidR="008C3814" w:rsidRPr="00BB27FC" w:rsidRDefault="008C3814" w:rsidP="008C3814">
            <w:pPr>
              <w:jc w:val="center"/>
              <w:rPr>
                <w:rFonts w:eastAsia="Times New Roman"/>
                <w:b/>
                <w:color w:val="auto"/>
                <w:sz w:val="14"/>
                <w:szCs w:val="14"/>
              </w:rPr>
            </w:pPr>
            <w:r w:rsidRPr="00BB27FC">
              <w:rPr>
                <w:rFonts w:eastAsia="Times New Roman"/>
                <w:b/>
                <w:color w:val="auto"/>
                <w:sz w:val="14"/>
                <w:szCs w:val="14"/>
              </w:rPr>
              <w:t>Extra Curricular Activities</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Respect self, others, and facilities.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Arrive on time to practice and events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Use appropriate language volume and tone</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Keep comments positive.</w:t>
            </w: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Know and adhere to SMS practices and MSHSL code of conduct. </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 xml:space="preserve">Practice good sportsmanship and audience courtesy. </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prepared</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Be at all practices and events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Work hard and do your best.</w:t>
            </w:r>
          </w:p>
          <w:p w:rsidR="008C3814" w:rsidRPr="00BB27FC" w:rsidRDefault="008C3814" w:rsidP="008C3814">
            <w:pPr>
              <w:rPr>
                <w:rFonts w:eastAsia="Times New Roman"/>
                <w:color w:val="auto"/>
                <w:sz w:val="14"/>
                <w:szCs w:val="14"/>
              </w:rPr>
            </w:pPr>
          </w:p>
        </w:tc>
        <w:tc>
          <w:tcPr>
            <w:tcW w:w="2400"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Encourage others</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Share the spotlight</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Help others achieve success.</w:t>
            </w:r>
          </w:p>
          <w:p w:rsidR="008C3814" w:rsidRPr="00BB27FC" w:rsidRDefault="008C3814" w:rsidP="008C3814">
            <w:pPr>
              <w:rPr>
                <w:rFonts w:eastAsia="Times New Roman"/>
                <w:color w:val="auto"/>
                <w:sz w:val="14"/>
                <w:szCs w:val="14"/>
              </w:rPr>
            </w:pPr>
          </w:p>
        </w:tc>
        <w:tc>
          <w:tcPr>
            <w:tcW w:w="2403" w:type="dxa"/>
          </w:tcPr>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Practice to your full potential</w:t>
            </w:r>
          </w:p>
          <w:p w:rsidR="008C3814" w:rsidRPr="00BB27FC" w:rsidRDefault="008C3814" w:rsidP="008C3814">
            <w:pPr>
              <w:numPr>
                <w:ilvl w:val="0"/>
                <w:numId w:val="1"/>
              </w:numPr>
              <w:tabs>
                <w:tab w:val="num" w:pos="0"/>
              </w:tabs>
              <w:ind w:left="132" w:hanging="132"/>
              <w:rPr>
                <w:rFonts w:eastAsia="Times New Roman"/>
                <w:color w:val="auto"/>
                <w:sz w:val="14"/>
                <w:szCs w:val="14"/>
              </w:rPr>
            </w:pPr>
            <w:r w:rsidRPr="00BB27FC">
              <w:rPr>
                <w:rFonts w:eastAsia="Times New Roman"/>
                <w:color w:val="auto"/>
                <w:sz w:val="14"/>
                <w:szCs w:val="14"/>
              </w:rPr>
              <w:t>Give 100% at all times</w:t>
            </w:r>
          </w:p>
          <w:p w:rsidR="008C3814" w:rsidRPr="00BB27FC" w:rsidRDefault="008C3814" w:rsidP="008C3814">
            <w:pPr>
              <w:ind w:right="-4296"/>
              <w:rPr>
                <w:rFonts w:eastAsia="Times New Roman"/>
                <w:color w:val="auto"/>
                <w:sz w:val="14"/>
                <w:szCs w:val="14"/>
              </w:rPr>
            </w:pPr>
          </w:p>
        </w:tc>
      </w:tr>
    </w:tbl>
    <w:p w:rsidR="00BB27FC" w:rsidRDefault="00BB27FC" w:rsidP="009F3B8E">
      <w:pPr>
        <w:sectPr w:rsidR="00BB27FC" w:rsidSect="00BB27FC">
          <w:type w:val="continuous"/>
          <w:pgSz w:w="15840" w:h="12240" w:orient="landscape"/>
          <w:pgMar w:top="1440" w:right="1440" w:bottom="1440" w:left="1440" w:header="720" w:footer="720" w:gutter="0"/>
          <w:cols w:space="720"/>
          <w:docGrid w:linePitch="299"/>
        </w:sectPr>
      </w:pPr>
    </w:p>
    <w:p w:rsidR="009A0FED" w:rsidRDefault="009A0FED">
      <w:pPr>
        <w:ind w:left="2160" w:firstLine="720"/>
      </w:pPr>
    </w:p>
    <w:p w:rsidR="009A0FED" w:rsidRDefault="006378DF" w:rsidP="00301683">
      <w:pPr>
        <w:ind w:left="2880" w:firstLine="720"/>
      </w:pPr>
      <w:r>
        <w:rPr>
          <w:b/>
        </w:rPr>
        <w:t>APPENDICES</w:t>
      </w:r>
    </w:p>
    <w:p w:rsidR="009A0FED" w:rsidRDefault="009A0FED">
      <w:pPr>
        <w:jc w:val="center"/>
      </w:pPr>
    </w:p>
    <w:p w:rsidR="009A0FED" w:rsidRDefault="006378DF">
      <w:r>
        <w:t>1.-   Restrictive Procedures Training</w:t>
      </w:r>
    </w:p>
    <w:p w:rsidR="009A0FED" w:rsidRDefault="006378DF">
      <w:r>
        <w:tab/>
      </w:r>
      <w:r>
        <w:rPr>
          <w:u w:val="single"/>
        </w:rPr>
        <w:t>Instructors:</w:t>
      </w:r>
    </w:p>
    <w:p w:rsidR="009A0FED" w:rsidRDefault="006378DF">
      <w:pPr>
        <w:ind w:left="720"/>
      </w:pPr>
      <w:r>
        <w:t>Duane Ellingworth-ZED School Psychologist,Crisis Prevention Institute  Nonviolent Crisis Intervention Certified Instructor (Certified 3/5/2010)</w:t>
      </w:r>
      <w:r>
        <w:br/>
        <w:t>Melinda Schroeder-ZED Autism Resource Specialist/School Psychologist,Crisis Prevention Institute Nonviolent Crisis Intervention Certified instructor (Certified 3/5/2010)</w:t>
      </w:r>
      <w:r>
        <w:br/>
      </w:r>
      <w:r>
        <w:br/>
      </w:r>
      <w:r>
        <w:rPr>
          <w:u w:val="single"/>
        </w:rPr>
        <w:t>ZED Restrictive Procedures Training Outline</w:t>
      </w:r>
      <w:r>
        <w:t xml:space="preserve"> (12 hours of initial training) and includes the following information:</w:t>
      </w:r>
    </w:p>
    <w:p w:rsidR="009A0FED" w:rsidRDefault="006378DF">
      <w:pPr>
        <w:ind w:left="720"/>
      </w:pPr>
      <w:r>
        <w:t>Legal definitions</w:t>
      </w:r>
      <w:r>
        <w:br/>
        <w:t>Risks of physical restraint (staff and student, physiological &amp; psychological)</w:t>
      </w:r>
    </w:p>
    <w:p w:rsidR="009A0FED" w:rsidRDefault="006378DF">
      <w:pPr>
        <w:ind w:left="720"/>
      </w:pPr>
      <w:r>
        <w:t>If need to engage in physical holding, what is required</w:t>
      </w:r>
    </w:p>
    <w:p w:rsidR="009A0FED" w:rsidRDefault="006378DF">
      <w:pPr>
        <w:ind w:left="720"/>
      </w:pPr>
      <w:r>
        <w:t>Guidelines for restrictive procedures</w:t>
      </w:r>
    </w:p>
    <w:p w:rsidR="009A0FED" w:rsidRDefault="006378DF">
      <w:pPr>
        <w:ind w:left="720"/>
      </w:pPr>
      <w:r>
        <w:t>Due process requirements</w:t>
      </w:r>
      <w:r>
        <w:br/>
        <w:t>Relationship building</w:t>
      </w:r>
    </w:p>
    <w:p w:rsidR="009A0FED" w:rsidRDefault="006378DF">
      <w:pPr>
        <w:ind w:left="720"/>
      </w:pPr>
      <w:r>
        <w:t>Communicative intent of behavior</w:t>
      </w:r>
    </w:p>
    <w:p w:rsidR="009A0FED" w:rsidRDefault="006378DF">
      <w:pPr>
        <w:ind w:firstLine="720"/>
      </w:pPr>
      <w:r>
        <w:t xml:space="preserve"> Positive behavior interventions</w:t>
      </w:r>
    </w:p>
    <w:p w:rsidR="009A0FED" w:rsidRDefault="006378DF">
      <w:pPr>
        <w:ind w:left="720"/>
      </w:pPr>
      <w:r>
        <w:t>Documentation Requirements</w:t>
      </w:r>
    </w:p>
    <w:p w:rsidR="009A0FED" w:rsidRDefault="006378DF">
      <w:pPr>
        <w:ind w:firstLine="720"/>
      </w:pPr>
      <w:r>
        <w:t>Crisis Prevention Institute Inc-Nonviolent Crisis Intervention Units I – X</w:t>
      </w:r>
    </w:p>
    <w:p w:rsidR="009A0FED" w:rsidRDefault="006378DF">
      <w:pPr>
        <w:ind w:firstLine="720"/>
      </w:pPr>
      <w:r>
        <w:t>Unit I  CPI Crisis Development Model</w:t>
      </w:r>
    </w:p>
    <w:p w:rsidR="009A0FED" w:rsidRDefault="006378DF">
      <w:pPr>
        <w:ind w:firstLine="720"/>
      </w:pPr>
      <w:r>
        <w:t>Unit II Nonverbal Behavior</w:t>
      </w:r>
    </w:p>
    <w:p w:rsidR="009A0FED" w:rsidRDefault="006378DF">
      <w:pPr>
        <w:ind w:firstLine="720"/>
      </w:pPr>
      <w:r>
        <w:t>Unit III Paraverbal Communication</w:t>
      </w:r>
    </w:p>
    <w:p w:rsidR="009A0FED" w:rsidRDefault="006378DF">
      <w:pPr>
        <w:ind w:firstLine="720"/>
      </w:pPr>
      <w:r>
        <w:t>Unit IV Verbal Intervention</w:t>
      </w:r>
    </w:p>
    <w:p w:rsidR="009A0FED" w:rsidRDefault="006378DF">
      <w:pPr>
        <w:ind w:firstLine="720"/>
      </w:pPr>
      <w:r>
        <w:t>Unit V Precipitating Factors, Rational Detachment, and Integrated Experience</w:t>
      </w:r>
    </w:p>
    <w:p w:rsidR="009A0FED" w:rsidRDefault="006378DF">
      <w:pPr>
        <w:ind w:firstLine="720"/>
      </w:pPr>
      <w:r>
        <w:t>Unit VI Staff Fear &amp; Anxiety</w:t>
      </w:r>
    </w:p>
    <w:p w:rsidR="009A0FED" w:rsidRDefault="006378DF">
      <w:pPr>
        <w:ind w:firstLine="720"/>
      </w:pPr>
      <w:r>
        <w:t>Unit VII CPI Personal Safety Techniques</w:t>
      </w:r>
    </w:p>
    <w:p w:rsidR="009A0FED" w:rsidRDefault="006378DF">
      <w:pPr>
        <w:ind w:firstLine="720"/>
      </w:pPr>
      <w:r>
        <w:t>Unit VIII Nonviolent Physical Crisis Intervention</w:t>
      </w:r>
    </w:p>
    <w:p w:rsidR="009A0FED" w:rsidRDefault="006378DF">
      <w:pPr>
        <w:spacing w:line="360" w:lineRule="auto"/>
        <w:ind w:left="720"/>
      </w:pPr>
      <w:r>
        <w:t>Unit IX Situational Role Plays</w:t>
      </w:r>
      <w:r>
        <w:br/>
        <w:t>Unit X Postvention</w:t>
      </w:r>
    </w:p>
    <w:p w:rsidR="009A0FED" w:rsidRDefault="009A0FED"/>
    <w:p w:rsidR="009A0FED" w:rsidRDefault="0017451E">
      <w:r>
        <w:t>Stewartville Public Schools</w:t>
      </w:r>
      <w:r w:rsidR="006378DF">
        <w:t xml:space="preserve"> maintains a list of staff who have received restrictive procedures training.  This includes staff name, date of initial training and dates of refresher training.  This is on file at the ZED main office.</w:t>
      </w:r>
    </w:p>
    <w:p w:rsidR="009A0FED" w:rsidRDefault="009A0FED"/>
    <w:p w:rsidR="009A0FED" w:rsidRDefault="009A0FED"/>
    <w:p w:rsidR="009A0FED" w:rsidRDefault="009A0FED"/>
    <w:p w:rsidR="009A0FED" w:rsidRDefault="009A0FED"/>
    <w:p w:rsidR="009A0FED" w:rsidRDefault="009A0FED"/>
    <w:p w:rsidR="009A0FED" w:rsidRDefault="009A0FED"/>
    <w:p w:rsidR="009A0FED" w:rsidRDefault="006378DF">
      <w:r>
        <w:t>2.  Documentation Forms</w:t>
      </w:r>
    </w:p>
    <w:p w:rsidR="00B8186B" w:rsidRDefault="001869EF" w:rsidP="00A036D7">
      <w:r>
        <w:tab/>
      </w:r>
    </w:p>
    <w:p w:rsidR="00A036D7" w:rsidRDefault="008A16C9" w:rsidP="008A16C9">
      <w:pPr>
        <w:pStyle w:val="ListParagraph"/>
        <w:numPr>
          <w:ilvl w:val="0"/>
          <w:numId w:val="12"/>
        </w:numPr>
      </w:pPr>
      <w:r>
        <w:t xml:space="preserve"> </w:t>
      </w:r>
      <w:r w:rsidR="00A036D7">
        <w:t>SPED RESTRICTIVE PROCEDURE  STAFF DEBRIEFING FORM</w:t>
      </w:r>
    </w:p>
    <w:p w:rsidR="00380825" w:rsidRDefault="00D855C3" w:rsidP="00380825">
      <w:pPr>
        <w:ind w:left="1440"/>
        <w:rPr>
          <w:color w:val="333333"/>
          <w:sz w:val="20"/>
          <w:szCs w:val="20"/>
          <w:lang w:val="en"/>
        </w:rPr>
      </w:pPr>
      <w:hyperlink r:id="rId15" w:history="1">
        <w:r w:rsidR="00380825">
          <w:rPr>
            <w:rStyle w:val="Hyperlink"/>
            <w:sz w:val="20"/>
            <w:szCs w:val="20"/>
            <w:lang w:val="en"/>
          </w:rPr>
          <w:t>/sites/www.ssd.k12.mn.us/files/files/Restrictive%20Procedure%20Staff%20Debriefing%20form%20Online.pdf</w:t>
        </w:r>
      </w:hyperlink>
    </w:p>
    <w:p w:rsidR="00A036D7" w:rsidRPr="00380825" w:rsidRDefault="00A036D7" w:rsidP="00380825">
      <w:pPr>
        <w:pStyle w:val="ListParagraph"/>
        <w:numPr>
          <w:ilvl w:val="0"/>
          <w:numId w:val="12"/>
        </w:numPr>
        <w:rPr>
          <w:color w:val="333333"/>
          <w:sz w:val="20"/>
          <w:szCs w:val="20"/>
          <w:lang w:val="en"/>
        </w:rPr>
      </w:pPr>
      <w:r>
        <w:t>RESTRICTIVE PROCEDURE REPORTING FORM</w:t>
      </w:r>
    </w:p>
    <w:p w:rsidR="00380825" w:rsidRDefault="00D855C3" w:rsidP="00380825">
      <w:pPr>
        <w:pStyle w:val="ListParagraph"/>
        <w:ind w:left="1080" w:firstLine="360"/>
      </w:pPr>
      <w:hyperlink r:id="rId16" w:history="1">
        <w:r w:rsidR="00380825" w:rsidRPr="00614362">
          <w:rPr>
            <w:color w:val="0782C1"/>
            <w:sz w:val="20"/>
            <w:szCs w:val="20"/>
            <w:u w:val="single"/>
            <w:lang w:val="en"/>
          </w:rPr>
          <w:t>/sites/www.ssd.k12.mn.us/files/files/Restrictive%20Procedure%20Report%20Form.pdf</w:t>
        </w:r>
      </w:hyperlink>
    </w:p>
    <w:p w:rsidR="00380825" w:rsidRDefault="00380825" w:rsidP="00A04A92">
      <w:pPr>
        <w:ind w:left="1440"/>
        <w:rPr>
          <w:color w:val="333333"/>
          <w:sz w:val="20"/>
          <w:szCs w:val="20"/>
          <w:lang w:val="en"/>
        </w:rPr>
      </w:pPr>
    </w:p>
    <w:p w:rsidR="00A04A92" w:rsidRDefault="00A04A92" w:rsidP="00A04A92">
      <w:pPr>
        <w:ind w:left="1440"/>
      </w:pPr>
    </w:p>
    <w:p w:rsidR="0005253A" w:rsidRDefault="00B8186B" w:rsidP="00A036D7">
      <w:r>
        <w:t>3.  Additional Resources</w:t>
      </w:r>
    </w:p>
    <w:p w:rsidR="00A036D7" w:rsidRDefault="00A036D7" w:rsidP="00A036D7"/>
    <w:p w:rsidR="001E246F" w:rsidRDefault="001E246F" w:rsidP="001E246F">
      <w:pPr>
        <w:ind w:firstLine="720"/>
        <w:textAlignment w:val="baseline"/>
        <w:rPr>
          <w:rFonts w:eastAsia="Times New Roman"/>
          <w:b/>
          <w:bCs/>
          <w:i/>
          <w:iCs/>
          <w:color w:val="auto"/>
          <w:sz w:val="18"/>
          <w:szCs w:val="18"/>
        </w:rPr>
      </w:pPr>
      <w:r w:rsidRPr="001E246F">
        <w:rPr>
          <w:rFonts w:eastAsia="Times New Roman"/>
          <w:b/>
          <w:bCs/>
          <w:i/>
          <w:iCs/>
          <w:color w:val="auto"/>
          <w:sz w:val="21"/>
          <w:szCs w:val="21"/>
          <w:bdr w:val="none" w:sz="0" w:space="0" w:color="auto" w:frame="1"/>
        </w:rPr>
        <w:t>Mower County</w:t>
      </w:r>
      <w:r w:rsidRPr="001E246F">
        <w:rPr>
          <w:rFonts w:eastAsia="Times New Roman"/>
          <w:b/>
          <w:bCs/>
          <w:i/>
          <w:iCs/>
          <w:color w:val="auto"/>
          <w:sz w:val="18"/>
          <w:szCs w:val="18"/>
        </w:rPr>
        <w:t> </w:t>
      </w:r>
    </w:p>
    <w:p w:rsidR="00A036D7" w:rsidRPr="001E246F" w:rsidRDefault="00A036D7" w:rsidP="001E246F">
      <w:pPr>
        <w:ind w:firstLine="720"/>
        <w:textAlignment w:val="baseline"/>
        <w:rPr>
          <w:rFonts w:eastAsia="Times New Roman"/>
          <w:color w:val="auto"/>
          <w:sz w:val="18"/>
          <w:szCs w:val="18"/>
        </w:rPr>
      </w:pPr>
    </w:p>
    <w:p w:rsidR="001E246F" w:rsidRPr="001E246F" w:rsidRDefault="001E246F" w:rsidP="001E246F">
      <w:pPr>
        <w:ind w:firstLine="720"/>
        <w:textAlignment w:val="baseline"/>
        <w:rPr>
          <w:rFonts w:eastAsia="Times New Roman"/>
          <w:color w:val="auto"/>
          <w:sz w:val="18"/>
          <w:szCs w:val="18"/>
        </w:rPr>
      </w:pPr>
      <w:r w:rsidRPr="001E246F">
        <w:rPr>
          <w:rFonts w:eastAsia="Times New Roman"/>
          <w:i/>
          <w:iCs/>
          <w:color w:val="auto"/>
          <w:sz w:val="18"/>
          <w:szCs w:val="18"/>
        </w:rPr>
        <w:t>Mower County Human Services</w:t>
      </w:r>
    </w:p>
    <w:p w:rsidR="001E246F" w:rsidRP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1301 18th Ave. NW Suite A</w:t>
      </w:r>
    </w:p>
    <w:p w:rsidR="001E246F" w:rsidRP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Austin, MN 55912</w:t>
      </w:r>
    </w:p>
    <w:p w:rsidR="001E246F" w:rsidRP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507-437-9700</w:t>
      </w:r>
    </w:p>
    <w:p w:rsidR="001E246F" w:rsidRPr="001E246F" w:rsidRDefault="00D855C3" w:rsidP="001E246F">
      <w:pPr>
        <w:ind w:left="720"/>
        <w:textAlignment w:val="baseline"/>
        <w:rPr>
          <w:rFonts w:eastAsia="Times New Roman"/>
          <w:color w:val="auto"/>
          <w:sz w:val="18"/>
          <w:szCs w:val="18"/>
        </w:rPr>
      </w:pPr>
      <w:hyperlink r:id="rId17" w:tgtFrame="_blank" w:history="1">
        <w:r w:rsidR="001E246F" w:rsidRPr="001E246F">
          <w:rPr>
            <w:rFonts w:eastAsia="Times New Roman"/>
            <w:color w:val="000099"/>
            <w:sz w:val="18"/>
            <w:szCs w:val="18"/>
            <w:u w:val="single"/>
            <w:bdr w:val="none" w:sz="0" w:space="0" w:color="auto" w:frame="1"/>
          </w:rPr>
          <w:t>www.co.mower.mn.us</w:t>
        </w:r>
      </w:hyperlink>
      <w:r w:rsidR="001E246F" w:rsidRPr="001E246F">
        <w:rPr>
          <w:rFonts w:eastAsia="Times New Roman"/>
          <w:color w:val="auto"/>
          <w:sz w:val="18"/>
          <w:szCs w:val="18"/>
        </w:rPr>
        <w:br/>
      </w:r>
      <w:r w:rsidR="001E246F" w:rsidRPr="001E246F">
        <w:rPr>
          <w:rFonts w:eastAsia="Times New Roman"/>
          <w:color w:val="auto"/>
          <w:sz w:val="18"/>
          <w:szCs w:val="18"/>
        </w:rPr>
        <w:br/>
      </w:r>
      <w:r w:rsidR="001E246F" w:rsidRPr="001E246F">
        <w:rPr>
          <w:rFonts w:eastAsia="Times New Roman"/>
          <w:i/>
          <w:iCs/>
          <w:color w:val="auto"/>
          <w:sz w:val="18"/>
          <w:szCs w:val="18"/>
        </w:rPr>
        <w:t>Community and Technology Services</w:t>
      </w:r>
    </w:p>
    <w:p w:rsidR="001E246F" w:rsidRP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1403 15th Ave. NW</w:t>
      </w:r>
    </w:p>
    <w:p w:rsidR="001E246F" w:rsidRP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Austin, MN 55912</w:t>
      </w:r>
    </w:p>
    <w:p w:rsidR="001E246F" w:rsidRDefault="001E246F" w:rsidP="001E246F">
      <w:pPr>
        <w:ind w:firstLine="720"/>
        <w:textAlignment w:val="baseline"/>
        <w:rPr>
          <w:rFonts w:eastAsia="Times New Roman"/>
          <w:color w:val="auto"/>
          <w:sz w:val="18"/>
          <w:szCs w:val="18"/>
        </w:rPr>
      </w:pPr>
      <w:r w:rsidRPr="001E246F">
        <w:rPr>
          <w:rFonts w:eastAsia="Times New Roman"/>
          <w:color w:val="auto"/>
          <w:sz w:val="18"/>
          <w:szCs w:val="18"/>
        </w:rPr>
        <w:t>507-437-2827</w:t>
      </w:r>
    </w:p>
    <w:p w:rsidR="0028274B" w:rsidRDefault="0028274B" w:rsidP="001E246F">
      <w:pPr>
        <w:ind w:firstLine="720"/>
        <w:textAlignment w:val="baseline"/>
        <w:rPr>
          <w:rFonts w:eastAsia="Times New Roman"/>
          <w:color w:val="auto"/>
          <w:sz w:val="18"/>
          <w:szCs w:val="18"/>
        </w:rPr>
      </w:pPr>
    </w:p>
    <w:p w:rsidR="0028274B" w:rsidRPr="00A036D7" w:rsidRDefault="0028274B" w:rsidP="001E246F">
      <w:pPr>
        <w:ind w:firstLine="720"/>
        <w:textAlignment w:val="baseline"/>
        <w:rPr>
          <w:rFonts w:eastAsia="Times New Roman"/>
          <w:b/>
          <w:i/>
          <w:color w:val="auto"/>
          <w:sz w:val="21"/>
          <w:szCs w:val="21"/>
        </w:rPr>
      </w:pPr>
      <w:r w:rsidRPr="00A036D7">
        <w:rPr>
          <w:rFonts w:eastAsia="Times New Roman"/>
          <w:b/>
          <w:i/>
          <w:color w:val="auto"/>
          <w:sz w:val="21"/>
          <w:szCs w:val="21"/>
        </w:rPr>
        <w:t>Olmsted County</w:t>
      </w:r>
    </w:p>
    <w:p w:rsidR="00A036D7" w:rsidRDefault="00A036D7" w:rsidP="001E246F">
      <w:pPr>
        <w:ind w:firstLine="720"/>
        <w:textAlignment w:val="baseline"/>
        <w:rPr>
          <w:rFonts w:eastAsia="Times New Roman"/>
          <w:b/>
          <w:i/>
          <w:color w:val="auto"/>
          <w:sz w:val="20"/>
          <w:szCs w:val="20"/>
        </w:rPr>
      </w:pPr>
    </w:p>
    <w:p w:rsidR="0028274B" w:rsidRPr="00A036D7" w:rsidRDefault="0028274B" w:rsidP="0028274B">
      <w:pPr>
        <w:autoSpaceDE w:val="0"/>
        <w:autoSpaceDN w:val="0"/>
        <w:adjustRightInd w:val="0"/>
        <w:ind w:firstLine="720"/>
        <w:rPr>
          <w:rFonts w:eastAsiaTheme="minorHAnsi"/>
          <w:sz w:val="20"/>
          <w:szCs w:val="20"/>
        </w:rPr>
      </w:pPr>
      <w:r w:rsidRPr="00A036D7">
        <w:rPr>
          <w:rFonts w:eastAsiaTheme="minorHAnsi"/>
          <w:sz w:val="20"/>
          <w:szCs w:val="20"/>
        </w:rPr>
        <w:t>Children’s Mental Health Resource Center</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By phone: 507-328-6229 or </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507-328-6222 </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By Fax: 507-328-6263 </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By Mail: CMHRC </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2117 Campus Dr SE Ste 200 </w:t>
      </w:r>
    </w:p>
    <w:p w:rsidR="0028274B" w:rsidRPr="0028274B" w:rsidRDefault="0028274B" w:rsidP="0028274B">
      <w:pPr>
        <w:autoSpaceDE w:val="0"/>
        <w:autoSpaceDN w:val="0"/>
        <w:adjustRightInd w:val="0"/>
        <w:ind w:firstLine="720"/>
        <w:rPr>
          <w:rFonts w:eastAsiaTheme="minorHAnsi"/>
          <w:sz w:val="20"/>
          <w:szCs w:val="20"/>
        </w:rPr>
      </w:pPr>
      <w:r w:rsidRPr="0028274B">
        <w:rPr>
          <w:rFonts w:eastAsiaTheme="minorHAnsi"/>
          <w:sz w:val="20"/>
          <w:szCs w:val="20"/>
        </w:rPr>
        <w:t xml:space="preserve">Rochester MN 55904 </w:t>
      </w:r>
    </w:p>
    <w:p w:rsidR="0028274B" w:rsidRPr="00A036D7" w:rsidRDefault="00D855C3" w:rsidP="0028274B">
      <w:pPr>
        <w:spacing w:after="200" w:line="276" w:lineRule="auto"/>
        <w:ind w:firstLine="720"/>
        <w:rPr>
          <w:rFonts w:eastAsiaTheme="minorHAnsi"/>
          <w:b/>
          <w:bCs/>
          <w:color w:val="auto"/>
          <w:sz w:val="20"/>
          <w:szCs w:val="20"/>
        </w:rPr>
      </w:pPr>
      <w:hyperlink r:id="rId18" w:history="1">
        <w:r w:rsidR="0028274B" w:rsidRPr="00A036D7">
          <w:rPr>
            <w:rStyle w:val="Hyperlink"/>
            <w:rFonts w:eastAsiaTheme="minorHAnsi"/>
            <w:b/>
            <w:bCs/>
            <w:sz w:val="20"/>
            <w:szCs w:val="20"/>
          </w:rPr>
          <w:t>www.co.olmsted.mn.us</w:t>
        </w:r>
      </w:hyperlink>
    </w:p>
    <w:p w:rsidR="0028274B" w:rsidRPr="0028274B" w:rsidRDefault="0028274B" w:rsidP="0028274B">
      <w:pPr>
        <w:shd w:val="clear" w:color="auto" w:fill="FFFFFF"/>
        <w:spacing w:line="240" w:lineRule="atLeast"/>
        <w:ind w:left="720"/>
        <w:rPr>
          <w:rFonts w:eastAsia="Times New Roman"/>
          <w:color w:val="auto"/>
          <w:sz w:val="20"/>
          <w:szCs w:val="20"/>
        </w:rPr>
      </w:pPr>
      <w:r w:rsidRPr="0028274B">
        <w:rPr>
          <w:rFonts w:eastAsia="Times New Roman"/>
          <w:color w:val="auto"/>
          <w:sz w:val="20"/>
          <w:szCs w:val="20"/>
        </w:rPr>
        <w:t>Zumbro Valley Mental Health Center</w:t>
      </w:r>
      <w:r w:rsidRPr="0028274B">
        <w:rPr>
          <w:rFonts w:eastAsia="Times New Roman"/>
          <w:color w:val="auto"/>
          <w:sz w:val="20"/>
          <w:szCs w:val="20"/>
        </w:rPr>
        <w:br/>
        <w:t>343 Wood Lake Drive SE</w:t>
      </w:r>
      <w:r w:rsidRPr="0028274B">
        <w:rPr>
          <w:rFonts w:eastAsia="Times New Roman"/>
          <w:color w:val="auto"/>
          <w:sz w:val="20"/>
          <w:szCs w:val="20"/>
        </w:rPr>
        <w:br/>
        <w:t>Rochester, MN  55904</w:t>
      </w:r>
    </w:p>
    <w:p w:rsidR="00A036D7" w:rsidRPr="00A036D7" w:rsidRDefault="0028274B" w:rsidP="00A036D7">
      <w:pPr>
        <w:ind w:left="720"/>
        <w:rPr>
          <w:rFonts w:eastAsia="Times New Roman"/>
          <w:color w:val="252525"/>
          <w:sz w:val="20"/>
          <w:szCs w:val="20"/>
          <w:lang w:val="en"/>
        </w:rPr>
      </w:pPr>
      <w:r w:rsidRPr="0028274B">
        <w:rPr>
          <w:rFonts w:eastAsia="Times New Roman"/>
          <w:color w:val="auto"/>
          <w:sz w:val="20"/>
          <w:szCs w:val="20"/>
        </w:rPr>
        <w:t>507-289-2089</w:t>
      </w:r>
      <w:r w:rsidRPr="0028274B">
        <w:rPr>
          <w:rFonts w:eastAsia="Times New Roman"/>
          <w:color w:val="auto"/>
          <w:sz w:val="20"/>
          <w:szCs w:val="20"/>
        </w:rPr>
        <w:br/>
        <w:t xml:space="preserve">1-800-422-0161 </w:t>
      </w:r>
      <w:r w:rsidR="00A036D7" w:rsidRPr="00A036D7">
        <w:rPr>
          <w:rFonts w:eastAsia="Times New Roman"/>
          <w:color w:val="252525"/>
          <w:sz w:val="20"/>
          <w:szCs w:val="20"/>
          <w:lang w:val="en"/>
        </w:rPr>
        <w:t>2116</w:t>
      </w:r>
    </w:p>
    <w:p w:rsidR="00A036D7" w:rsidRPr="00A036D7" w:rsidRDefault="00A036D7" w:rsidP="00A036D7">
      <w:pPr>
        <w:ind w:left="720"/>
        <w:rPr>
          <w:rFonts w:eastAsia="Times New Roman"/>
          <w:color w:val="252525"/>
          <w:sz w:val="20"/>
          <w:szCs w:val="20"/>
          <w:lang w:val="en"/>
        </w:rPr>
      </w:pPr>
      <w:r w:rsidRPr="00A036D7">
        <w:rPr>
          <w:rFonts w:eastAsia="Times New Roman"/>
          <w:color w:val="252525"/>
          <w:sz w:val="20"/>
          <w:szCs w:val="20"/>
          <w:lang w:val="en"/>
        </w:rPr>
        <w:t xml:space="preserve"> </w:t>
      </w:r>
    </w:p>
    <w:p w:rsidR="00A036D7" w:rsidRPr="00A036D7" w:rsidRDefault="00A036D7" w:rsidP="00A036D7">
      <w:pPr>
        <w:ind w:left="720"/>
        <w:rPr>
          <w:rFonts w:eastAsia="Times New Roman"/>
          <w:color w:val="252525"/>
          <w:sz w:val="20"/>
          <w:szCs w:val="20"/>
          <w:lang w:val="en"/>
        </w:rPr>
      </w:pPr>
      <w:r w:rsidRPr="00A036D7">
        <w:rPr>
          <w:rFonts w:eastAsia="Times New Roman"/>
          <w:color w:val="252525"/>
          <w:sz w:val="20"/>
          <w:szCs w:val="20"/>
          <w:lang w:val="en"/>
        </w:rPr>
        <w:t>Olmsted County Children’s Mental Health</w:t>
      </w:r>
    </w:p>
    <w:p w:rsidR="00A036D7" w:rsidRPr="00A036D7" w:rsidRDefault="00A036D7" w:rsidP="00A036D7">
      <w:pPr>
        <w:ind w:left="720"/>
        <w:rPr>
          <w:rFonts w:eastAsia="Times New Roman"/>
          <w:color w:val="252525"/>
          <w:sz w:val="20"/>
          <w:szCs w:val="20"/>
          <w:lang w:val="en"/>
        </w:rPr>
      </w:pPr>
      <w:r w:rsidRPr="00A036D7">
        <w:rPr>
          <w:rFonts w:eastAsia="Times New Roman"/>
          <w:color w:val="252525"/>
          <w:sz w:val="20"/>
          <w:szCs w:val="20"/>
          <w:lang w:val="en"/>
        </w:rPr>
        <w:t>Campus Drive SE # 3</w:t>
      </w:r>
      <w:r w:rsidRPr="00A036D7">
        <w:rPr>
          <w:rFonts w:eastAsia="Times New Roman"/>
          <w:color w:val="252525"/>
          <w:sz w:val="20"/>
          <w:szCs w:val="20"/>
          <w:lang w:val="en"/>
        </w:rPr>
        <w:br/>
        <w:t xml:space="preserve">Rochester, MN 55904 </w:t>
      </w:r>
    </w:p>
    <w:p w:rsidR="00A036D7" w:rsidRPr="00A036D7" w:rsidRDefault="00A036D7" w:rsidP="00A036D7">
      <w:pPr>
        <w:ind w:left="720"/>
        <w:rPr>
          <w:rFonts w:eastAsia="Times New Roman"/>
          <w:color w:val="252525"/>
          <w:sz w:val="20"/>
          <w:szCs w:val="20"/>
          <w:lang w:val="en"/>
        </w:rPr>
      </w:pPr>
      <w:r w:rsidRPr="00A036D7">
        <w:rPr>
          <w:rFonts w:eastAsia="Times New Roman"/>
          <w:color w:val="252525"/>
          <w:sz w:val="20"/>
          <w:szCs w:val="20"/>
          <w:lang w:val="en"/>
        </w:rPr>
        <w:t>Phone: (507) 287-1522</w:t>
      </w:r>
    </w:p>
    <w:p w:rsidR="00A036D7" w:rsidRPr="00A036D7" w:rsidRDefault="00D855C3" w:rsidP="00A036D7">
      <w:pPr>
        <w:ind w:firstLine="720"/>
        <w:rPr>
          <w:rFonts w:eastAsia="Times New Roman"/>
          <w:color w:val="252525"/>
          <w:sz w:val="20"/>
          <w:szCs w:val="20"/>
          <w:lang w:val="en"/>
        </w:rPr>
      </w:pPr>
      <w:hyperlink w:history="1">
        <w:r w:rsidR="00A036D7" w:rsidRPr="00A036D7">
          <w:rPr>
            <w:rStyle w:val="Hyperlink"/>
            <w:rFonts w:eastAsia="Times New Roman"/>
            <w:sz w:val="20"/>
            <w:szCs w:val="20"/>
            <w:lang w:val="en"/>
          </w:rPr>
          <w:t xml:space="preserve"> www.olmstedcounty.com</w:t>
        </w:r>
      </w:hyperlink>
    </w:p>
    <w:p w:rsidR="0028274B" w:rsidRPr="00A036D7" w:rsidRDefault="0028274B" w:rsidP="0028274B">
      <w:pPr>
        <w:shd w:val="clear" w:color="auto" w:fill="FFFFFF"/>
        <w:spacing w:line="240" w:lineRule="atLeast"/>
        <w:ind w:left="720"/>
        <w:rPr>
          <w:rFonts w:eastAsia="Times New Roman"/>
          <w:color w:val="auto"/>
          <w:sz w:val="20"/>
          <w:szCs w:val="20"/>
        </w:rPr>
      </w:pPr>
    </w:p>
    <w:p w:rsidR="00A036D7" w:rsidRDefault="00A036D7" w:rsidP="00A036D7">
      <w:pPr>
        <w:shd w:val="clear" w:color="auto" w:fill="FFFFFF"/>
        <w:ind w:left="150" w:firstLine="570"/>
        <w:outlineLvl w:val="1"/>
        <w:rPr>
          <w:rFonts w:ascii="Verdana" w:eastAsia="Times New Roman" w:hAnsi="Verdana" w:cs="Times New Roman"/>
          <w:b/>
          <w:bCs/>
          <w:i/>
          <w:kern w:val="36"/>
          <w:sz w:val="18"/>
          <w:szCs w:val="18"/>
        </w:rPr>
      </w:pPr>
    </w:p>
    <w:p w:rsidR="00A036D7" w:rsidRDefault="00A036D7" w:rsidP="00A036D7">
      <w:pPr>
        <w:shd w:val="clear" w:color="auto" w:fill="FFFFFF"/>
        <w:ind w:left="150" w:firstLine="570"/>
        <w:outlineLvl w:val="1"/>
        <w:rPr>
          <w:rFonts w:ascii="Verdana" w:eastAsia="Times New Roman" w:hAnsi="Verdana" w:cs="Times New Roman"/>
          <w:b/>
          <w:bCs/>
          <w:i/>
          <w:kern w:val="36"/>
          <w:sz w:val="18"/>
          <w:szCs w:val="18"/>
        </w:rPr>
      </w:pPr>
    </w:p>
    <w:p w:rsidR="00A036D7" w:rsidRDefault="00A036D7" w:rsidP="00A036D7">
      <w:pPr>
        <w:shd w:val="clear" w:color="auto" w:fill="FFFFFF"/>
        <w:ind w:left="150" w:firstLine="570"/>
        <w:outlineLvl w:val="1"/>
        <w:rPr>
          <w:rFonts w:ascii="Verdana" w:eastAsia="Times New Roman" w:hAnsi="Verdana" w:cs="Times New Roman"/>
          <w:b/>
          <w:bCs/>
          <w:i/>
          <w:kern w:val="36"/>
          <w:sz w:val="18"/>
          <w:szCs w:val="18"/>
        </w:rPr>
      </w:pPr>
    </w:p>
    <w:p w:rsidR="00A036D7" w:rsidRDefault="00A036D7" w:rsidP="00A036D7">
      <w:pPr>
        <w:shd w:val="clear" w:color="auto" w:fill="FFFFFF"/>
        <w:ind w:left="150" w:firstLine="570"/>
        <w:outlineLvl w:val="1"/>
        <w:rPr>
          <w:rFonts w:ascii="Verdana" w:eastAsia="Times New Roman" w:hAnsi="Verdana" w:cs="Times New Roman"/>
          <w:b/>
          <w:bCs/>
          <w:i/>
          <w:kern w:val="36"/>
          <w:sz w:val="18"/>
          <w:szCs w:val="18"/>
        </w:rPr>
      </w:pPr>
    </w:p>
    <w:p w:rsidR="00A036D7" w:rsidRPr="00A036D7" w:rsidRDefault="00A036D7" w:rsidP="00A036D7">
      <w:pPr>
        <w:shd w:val="clear" w:color="auto" w:fill="FFFFFF"/>
        <w:ind w:left="150" w:firstLine="570"/>
        <w:outlineLvl w:val="1"/>
        <w:rPr>
          <w:rFonts w:ascii="Verdana" w:eastAsia="Times New Roman" w:hAnsi="Verdana" w:cs="Times New Roman"/>
          <w:b/>
          <w:bCs/>
          <w:i/>
          <w:kern w:val="36"/>
          <w:sz w:val="18"/>
          <w:szCs w:val="18"/>
        </w:rPr>
      </w:pPr>
      <w:r w:rsidRPr="00A036D7">
        <w:rPr>
          <w:rFonts w:ascii="Verdana" w:eastAsia="Times New Roman" w:hAnsi="Verdana" w:cs="Times New Roman"/>
          <w:b/>
          <w:bCs/>
          <w:i/>
          <w:kern w:val="36"/>
          <w:sz w:val="18"/>
          <w:szCs w:val="18"/>
        </w:rPr>
        <w:t xml:space="preserve">Fillmore County </w:t>
      </w:r>
    </w:p>
    <w:p w:rsidR="00A036D7" w:rsidRDefault="00A036D7" w:rsidP="00A036D7">
      <w:pPr>
        <w:shd w:val="clear" w:color="auto" w:fill="FFFFFF"/>
        <w:ind w:left="150" w:firstLine="570"/>
        <w:outlineLvl w:val="1"/>
        <w:rPr>
          <w:rFonts w:ascii="Verdana" w:eastAsia="Times New Roman" w:hAnsi="Verdana" w:cs="Times New Roman"/>
          <w:b/>
          <w:bCs/>
          <w:kern w:val="36"/>
          <w:sz w:val="18"/>
          <w:szCs w:val="18"/>
        </w:rPr>
      </w:pPr>
    </w:p>
    <w:p w:rsidR="00A036D7" w:rsidRDefault="00A036D7" w:rsidP="00A036D7">
      <w:pPr>
        <w:shd w:val="clear" w:color="auto" w:fill="FFFFFF"/>
        <w:ind w:left="720"/>
        <w:outlineLvl w:val="1"/>
        <w:rPr>
          <w:rFonts w:ascii="Verdana" w:eastAsia="Times New Roman" w:hAnsi="Verdana" w:cs="Times New Roman"/>
          <w:color w:val="auto"/>
          <w:sz w:val="18"/>
          <w:szCs w:val="18"/>
        </w:rPr>
      </w:pPr>
      <w:r>
        <w:rPr>
          <w:rFonts w:ascii="Verdana" w:eastAsia="Times New Roman" w:hAnsi="Verdana" w:cs="Times New Roman"/>
          <w:color w:val="auto"/>
          <w:sz w:val="18"/>
          <w:szCs w:val="18"/>
        </w:rPr>
        <w:t>Zumbro Valley Mental Health Center</w:t>
      </w:r>
    </w:p>
    <w:p w:rsidR="00A036D7" w:rsidRPr="00A036D7" w:rsidRDefault="00A036D7" w:rsidP="00A036D7">
      <w:pPr>
        <w:shd w:val="clear" w:color="auto" w:fill="FFFFFF"/>
        <w:ind w:left="720"/>
        <w:outlineLvl w:val="1"/>
        <w:rPr>
          <w:rFonts w:ascii="Verdana" w:eastAsia="Times New Roman" w:hAnsi="Verdana" w:cs="Times New Roman"/>
          <w:color w:val="auto"/>
          <w:sz w:val="18"/>
          <w:szCs w:val="18"/>
        </w:rPr>
      </w:pPr>
      <w:r w:rsidRPr="00A036D7">
        <w:rPr>
          <w:rFonts w:ascii="Verdana" w:eastAsia="Times New Roman" w:hAnsi="Verdana" w:cs="Times New Roman"/>
          <w:color w:val="auto"/>
          <w:sz w:val="18"/>
          <w:szCs w:val="18"/>
        </w:rPr>
        <w:t xml:space="preserve">65 Main Avenue North </w:t>
      </w:r>
      <w:r w:rsidRPr="00A036D7">
        <w:rPr>
          <w:rFonts w:ascii="Verdana" w:eastAsia="Times New Roman" w:hAnsi="Verdana" w:cs="Times New Roman"/>
          <w:color w:val="auto"/>
          <w:sz w:val="18"/>
          <w:szCs w:val="18"/>
        </w:rPr>
        <w:br/>
        <w:t xml:space="preserve">Harmony, MN  55939 </w:t>
      </w:r>
    </w:p>
    <w:p w:rsidR="00A036D7" w:rsidRPr="00A036D7" w:rsidRDefault="00A036D7" w:rsidP="00A036D7">
      <w:pPr>
        <w:shd w:val="clear" w:color="auto" w:fill="FFFFFF"/>
        <w:spacing w:line="240" w:lineRule="atLeast"/>
        <w:ind w:firstLine="720"/>
        <w:rPr>
          <w:rFonts w:ascii="Verdana" w:eastAsia="Times New Roman" w:hAnsi="Verdana" w:cs="Times New Roman"/>
          <w:color w:val="auto"/>
          <w:sz w:val="18"/>
          <w:szCs w:val="18"/>
        </w:rPr>
      </w:pPr>
      <w:r w:rsidRPr="00A036D7">
        <w:rPr>
          <w:rFonts w:ascii="Verdana" w:eastAsia="Times New Roman" w:hAnsi="Verdana" w:cs="Times New Roman"/>
          <w:b/>
          <w:bCs/>
          <w:color w:val="auto"/>
          <w:sz w:val="18"/>
          <w:szCs w:val="18"/>
        </w:rPr>
        <w:t xml:space="preserve">Phone: </w:t>
      </w:r>
      <w:r w:rsidRPr="00A036D7">
        <w:rPr>
          <w:rFonts w:ascii="Verdana" w:eastAsia="Times New Roman" w:hAnsi="Verdana" w:cs="Times New Roman"/>
          <w:color w:val="auto"/>
          <w:sz w:val="18"/>
          <w:szCs w:val="18"/>
        </w:rPr>
        <w:t>800-422-0161</w:t>
      </w:r>
      <w:r w:rsidRPr="00A036D7">
        <w:rPr>
          <w:rFonts w:ascii="Verdana" w:eastAsia="Times New Roman" w:hAnsi="Verdana" w:cs="Times New Roman"/>
          <w:color w:val="auto"/>
          <w:sz w:val="18"/>
          <w:szCs w:val="18"/>
        </w:rPr>
        <w:br/>
      </w:r>
    </w:p>
    <w:p w:rsidR="00A036D7" w:rsidRDefault="00A036D7" w:rsidP="0028274B">
      <w:pPr>
        <w:shd w:val="clear" w:color="auto" w:fill="FFFFFF"/>
        <w:spacing w:line="240" w:lineRule="atLeast"/>
        <w:ind w:left="720"/>
        <w:rPr>
          <w:rFonts w:ascii="Verdana" w:eastAsia="Times New Roman" w:hAnsi="Verdana" w:cs="Times New Roman"/>
          <w:color w:val="auto"/>
          <w:sz w:val="18"/>
          <w:szCs w:val="18"/>
        </w:rPr>
      </w:pPr>
    </w:p>
    <w:p w:rsidR="00A036D7" w:rsidRPr="0028274B" w:rsidRDefault="00A036D7" w:rsidP="0028274B">
      <w:pPr>
        <w:shd w:val="clear" w:color="auto" w:fill="FFFFFF"/>
        <w:spacing w:line="240" w:lineRule="atLeast"/>
        <w:ind w:left="720"/>
        <w:rPr>
          <w:rFonts w:ascii="Verdana" w:eastAsia="Times New Roman" w:hAnsi="Verdana" w:cs="Times New Roman"/>
          <w:color w:val="auto"/>
          <w:sz w:val="18"/>
          <w:szCs w:val="18"/>
        </w:rPr>
      </w:pPr>
    </w:p>
    <w:p w:rsidR="0028274B" w:rsidRPr="0028274B" w:rsidRDefault="0028274B" w:rsidP="001E246F">
      <w:pPr>
        <w:ind w:firstLine="720"/>
        <w:textAlignment w:val="baseline"/>
        <w:rPr>
          <w:rFonts w:eastAsia="Times New Roman"/>
          <w:b/>
          <w:i/>
          <w:color w:val="auto"/>
          <w:sz w:val="18"/>
          <w:szCs w:val="18"/>
        </w:rPr>
      </w:pPr>
    </w:p>
    <w:p w:rsidR="0005253A" w:rsidRDefault="0005253A" w:rsidP="0005253A"/>
    <w:p w:rsidR="0005253A" w:rsidRDefault="0005253A" w:rsidP="0005253A"/>
    <w:p w:rsidR="0005253A" w:rsidRDefault="0005253A" w:rsidP="0005253A">
      <w:r>
        <w:t>4.  If you would like a paper copy of this report, please contact Janet Hartman, Special Education Coordinator at 507.533.1630 or email jhartman@ssd.k12.mn.us</w:t>
      </w:r>
    </w:p>
    <w:p w:rsidR="0005253A" w:rsidRDefault="0005253A" w:rsidP="0005253A"/>
    <w:p w:rsidR="00B1779C" w:rsidRDefault="00B1779C">
      <w:pPr>
        <w:spacing w:after="200" w:line="276" w:lineRule="auto"/>
      </w:pPr>
      <w:r>
        <w:br w:type="page"/>
      </w:r>
    </w:p>
    <w:p w:rsidR="00B8186B" w:rsidRDefault="00B8186B" w:rsidP="00B8186B"/>
    <w:p w:rsidR="00B8186B" w:rsidRDefault="00B8186B" w:rsidP="00B8186B">
      <w:pPr>
        <w:pStyle w:val="ListParagraph"/>
        <w:ind w:left="1080"/>
      </w:pPr>
    </w:p>
    <w:tbl>
      <w:tblPr>
        <w:tblW w:w="5000" w:type="pct"/>
        <w:jc w:val="center"/>
        <w:tblCellMar>
          <w:left w:w="0" w:type="dxa"/>
          <w:right w:w="0" w:type="dxa"/>
        </w:tblCellMar>
        <w:tblLook w:val="04A0" w:firstRow="1" w:lastRow="0" w:firstColumn="1" w:lastColumn="0" w:noHBand="0" w:noVBand="1"/>
      </w:tblPr>
      <w:tblGrid>
        <w:gridCol w:w="4884"/>
        <w:gridCol w:w="4409"/>
        <w:gridCol w:w="292"/>
      </w:tblGrid>
      <w:tr w:rsidR="00B8186B" w:rsidRPr="00B8186B" w:rsidTr="00B8186B">
        <w:trPr>
          <w:trHeight w:val="510"/>
          <w:jc w:val="center"/>
        </w:trPr>
        <w:tc>
          <w:tcPr>
            <w:tcW w:w="4884" w:type="dxa"/>
            <w:tcMar>
              <w:top w:w="60" w:type="dxa"/>
              <w:left w:w="75" w:type="dxa"/>
              <w:bottom w:w="60" w:type="dxa"/>
              <w:right w:w="150" w:type="dxa"/>
            </w:tcMar>
            <w:vAlign w:val="center"/>
            <w:hideMark/>
          </w:tcPr>
          <w:p w:rsidR="00B8186B" w:rsidRPr="00B8186B" w:rsidRDefault="00B8186B" w:rsidP="00B8186B">
            <w:pPr>
              <w:pStyle w:val="ListParagraph"/>
              <w:numPr>
                <w:ilvl w:val="0"/>
                <w:numId w:val="8"/>
              </w:numPr>
              <w:rPr>
                <w:rFonts w:eastAsia="Times New Roman"/>
                <w:color w:val="333333"/>
                <w:sz w:val="24"/>
                <w:szCs w:val="24"/>
              </w:rPr>
            </w:pPr>
            <w:r>
              <w:rPr>
                <w:rFonts w:eastAsia="Times New Roman"/>
                <w:color w:val="333333"/>
                <w:sz w:val="24"/>
                <w:szCs w:val="24"/>
              </w:rPr>
              <w:t xml:space="preserve"> </w:t>
            </w:r>
            <w:r w:rsidRPr="00B8186B">
              <w:rPr>
                <w:rFonts w:eastAsia="Times New Roman"/>
                <w:color w:val="333333"/>
                <w:sz w:val="24"/>
                <w:szCs w:val="24"/>
              </w:rPr>
              <w:t xml:space="preserve">Children &amp; Adults with Attention </w:t>
            </w:r>
            <w:r>
              <w:rPr>
                <w:rFonts w:eastAsia="Times New Roman"/>
                <w:color w:val="333333"/>
                <w:sz w:val="24"/>
                <w:szCs w:val="24"/>
              </w:rPr>
              <w:t xml:space="preserve">    </w:t>
            </w:r>
            <w:r w:rsidRPr="00B8186B">
              <w:rPr>
                <w:rFonts w:eastAsia="Times New Roman"/>
                <w:color w:val="333333"/>
                <w:sz w:val="24"/>
                <w:szCs w:val="24"/>
              </w:rPr>
              <w:t>Deficit Disorders (CHADD)</w:t>
            </w:r>
          </w:p>
        </w:tc>
        <w:tc>
          <w:tcPr>
            <w:tcW w:w="4409" w:type="dxa"/>
            <w:tcMar>
              <w:top w:w="60" w:type="dxa"/>
              <w:left w:w="75" w:type="dxa"/>
              <w:bottom w:w="60" w:type="dxa"/>
              <w:right w:w="150" w:type="dxa"/>
            </w:tcMar>
            <w:vAlign w:val="center"/>
            <w:hideMark/>
          </w:tcPr>
          <w:p w:rsidR="00B8186B" w:rsidRPr="00B8186B" w:rsidRDefault="00D855C3" w:rsidP="00B8186B">
            <w:pPr>
              <w:rPr>
                <w:rFonts w:eastAsia="Times New Roman"/>
                <w:color w:val="333333"/>
                <w:sz w:val="24"/>
                <w:szCs w:val="24"/>
              </w:rPr>
            </w:pPr>
            <w:hyperlink r:id="rId19" w:tgtFrame="_parent" w:history="1">
              <w:r w:rsidR="00B8186B" w:rsidRPr="00B8186B">
                <w:rPr>
                  <w:rFonts w:eastAsia="Times New Roman"/>
                  <w:color w:val="495C65"/>
                  <w:sz w:val="24"/>
                  <w:szCs w:val="24"/>
                  <w:u w:val="single"/>
                </w:rPr>
                <w:t>www.chadd.org</w:t>
              </w:r>
            </w:hyperlink>
          </w:p>
        </w:tc>
        <w:tc>
          <w:tcPr>
            <w:tcW w:w="292" w:type="dxa"/>
            <w:tcMar>
              <w:top w:w="60" w:type="dxa"/>
              <w:left w:w="75" w:type="dxa"/>
              <w:bottom w:w="60" w:type="dxa"/>
              <w:right w:w="150" w:type="dxa"/>
            </w:tcMar>
            <w:vAlign w:val="center"/>
            <w:hideMark/>
          </w:tcPr>
          <w:p w:rsidR="00B8186B" w:rsidRPr="00B8186B" w:rsidRDefault="00B8186B" w:rsidP="00B8186B">
            <w:pPr>
              <w:rPr>
                <w:rFonts w:eastAsia="Times New Roman"/>
                <w:color w:val="333333"/>
                <w:sz w:val="24"/>
                <w:szCs w:val="24"/>
              </w:rPr>
            </w:pPr>
            <w:r w:rsidRPr="00B8186B">
              <w:rPr>
                <w:rFonts w:eastAsia="Times New Roman"/>
                <w:color w:val="333333"/>
                <w:sz w:val="24"/>
                <w:szCs w:val="24"/>
              </w:rPr>
              <w:t> </w:t>
            </w:r>
          </w:p>
        </w:tc>
      </w:tr>
      <w:tr w:rsidR="00B8186B" w:rsidRPr="00B8186B" w:rsidTr="00B8186B">
        <w:trPr>
          <w:trHeight w:val="255"/>
          <w:jc w:val="center"/>
        </w:trPr>
        <w:tc>
          <w:tcPr>
            <w:tcW w:w="4884" w:type="dxa"/>
            <w:tcMar>
              <w:top w:w="60" w:type="dxa"/>
              <w:left w:w="75" w:type="dxa"/>
              <w:bottom w:w="60" w:type="dxa"/>
              <w:right w:w="150" w:type="dxa"/>
            </w:tcMar>
            <w:vAlign w:val="center"/>
            <w:hideMark/>
          </w:tcPr>
          <w:p w:rsidR="00B8186B" w:rsidRPr="00B8186B" w:rsidRDefault="00B8186B" w:rsidP="00B8186B">
            <w:pPr>
              <w:pStyle w:val="ListParagraph"/>
              <w:numPr>
                <w:ilvl w:val="0"/>
                <w:numId w:val="8"/>
              </w:numPr>
              <w:rPr>
                <w:rFonts w:eastAsia="Times New Roman"/>
                <w:color w:val="333333"/>
                <w:sz w:val="24"/>
                <w:szCs w:val="24"/>
              </w:rPr>
            </w:pPr>
          </w:p>
        </w:tc>
        <w:tc>
          <w:tcPr>
            <w:tcW w:w="4409" w:type="dxa"/>
            <w:tcMar>
              <w:top w:w="60" w:type="dxa"/>
              <w:left w:w="75" w:type="dxa"/>
              <w:bottom w:w="60" w:type="dxa"/>
              <w:right w:w="150" w:type="dxa"/>
            </w:tcMar>
            <w:vAlign w:val="center"/>
            <w:hideMark/>
          </w:tcPr>
          <w:p w:rsidR="00B8186B" w:rsidRPr="00B8186B" w:rsidRDefault="00D855C3" w:rsidP="00B8186B">
            <w:pPr>
              <w:rPr>
                <w:rFonts w:eastAsia="Times New Roman"/>
                <w:color w:val="333333"/>
                <w:sz w:val="24"/>
                <w:szCs w:val="24"/>
              </w:rPr>
            </w:pPr>
            <w:hyperlink r:id="rId20" w:tgtFrame="_parent" w:history="1">
              <w:r w:rsidR="00B8186B" w:rsidRPr="00B8186B">
                <w:rPr>
                  <w:rFonts w:eastAsia="Times New Roman"/>
                  <w:color w:val="495C65"/>
                  <w:sz w:val="24"/>
                  <w:szCs w:val="24"/>
                  <w:u w:val="single"/>
                </w:rPr>
                <w:t>www.efmn.org</w:t>
              </w:r>
            </w:hyperlink>
          </w:p>
        </w:tc>
        <w:tc>
          <w:tcPr>
            <w:tcW w:w="292" w:type="dxa"/>
            <w:tcMar>
              <w:top w:w="60" w:type="dxa"/>
              <w:left w:w="75" w:type="dxa"/>
              <w:bottom w:w="60" w:type="dxa"/>
              <w:right w:w="150" w:type="dxa"/>
            </w:tcMar>
            <w:vAlign w:val="center"/>
            <w:hideMark/>
          </w:tcPr>
          <w:p w:rsidR="00B8186B" w:rsidRPr="00B8186B" w:rsidRDefault="00B8186B" w:rsidP="00B8186B">
            <w:pPr>
              <w:rPr>
                <w:rFonts w:eastAsia="Times New Roman"/>
                <w:color w:val="333333"/>
                <w:sz w:val="24"/>
                <w:szCs w:val="24"/>
              </w:rPr>
            </w:pPr>
            <w:r w:rsidRPr="00B8186B">
              <w:rPr>
                <w:rFonts w:eastAsia="Times New Roman"/>
                <w:color w:val="333333"/>
                <w:sz w:val="24"/>
                <w:szCs w:val="24"/>
              </w:rPr>
              <w:t> </w:t>
            </w:r>
          </w:p>
        </w:tc>
      </w:tr>
      <w:tr w:rsidR="00B8186B" w:rsidRPr="00B8186B" w:rsidTr="00B8186B">
        <w:trPr>
          <w:trHeight w:val="255"/>
          <w:jc w:val="center"/>
        </w:trPr>
        <w:tc>
          <w:tcPr>
            <w:tcW w:w="4884" w:type="dxa"/>
            <w:tcMar>
              <w:top w:w="60" w:type="dxa"/>
              <w:left w:w="75" w:type="dxa"/>
              <w:bottom w:w="60" w:type="dxa"/>
              <w:right w:w="150" w:type="dxa"/>
            </w:tcMar>
            <w:vAlign w:val="center"/>
            <w:hideMark/>
          </w:tcPr>
          <w:p w:rsidR="00B8186B" w:rsidRDefault="00B8186B" w:rsidP="00B8186B">
            <w:pPr>
              <w:rPr>
                <w:rFonts w:eastAsia="Times New Roman"/>
                <w:color w:val="333333"/>
                <w:sz w:val="24"/>
                <w:szCs w:val="24"/>
              </w:rPr>
            </w:pPr>
          </w:p>
          <w:p w:rsidR="00B8186B" w:rsidRPr="00B8186B" w:rsidRDefault="00B8186B" w:rsidP="00B8186B">
            <w:pPr>
              <w:pStyle w:val="ListParagraph"/>
              <w:numPr>
                <w:ilvl w:val="0"/>
                <w:numId w:val="8"/>
              </w:numPr>
              <w:rPr>
                <w:rFonts w:eastAsia="Times New Roman"/>
                <w:color w:val="333333"/>
                <w:sz w:val="24"/>
                <w:szCs w:val="24"/>
              </w:rPr>
            </w:pPr>
            <w:r>
              <w:rPr>
                <w:rFonts w:eastAsia="Times New Roman"/>
                <w:color w:val="333333"/>
                <w:sz w:val="24"/>
                <w:szCs w:val="24"/>
              </w:rPr>
              <w:t xml:space="preserve"> </w:t>
            </w:r>
            <w:r w:rsidRPr="00B8186B">
              <w:rPr>
                <w:rFonts w:eastAsia="Times New Roman"/>
                <w:color w:val="333333"/>
                <w:sz w:val="24"/>
                <w:szCs w:val="24"/>
              </w:rPr>
              <w:t>Governors Council on Disabilities</w:t>
            </w:r>
          </w:p>
        </w:tc>
        <w:tc>
          <w:tcPr>
            <w:tcW w:w="4409" w:type="dxa"/>
            <w:tcMar>
              <w:top w:w="60" w:type="dxa"/>
              <w:left w:w="75" w:type="dxa"/>
              <w:bottom w:w="60" w:type="dxa"/>
              <w:right w:w="150" w:type="dxa"/>
            </w:tcMar>
            <w:vAlign w:val="center"/>
            <w:hideMark/>
          </w:tcPr>
          <w:p w:rsidR="00B8186B" w:rsidRPr="00B8186B" w:rsidRDefault="00D855C3" w:rsidP="00B8186B">
            <w:pPr>
              <w:rPr>
                <w:rFonts w:eastAsia="Times New Roman"/>
                <w:color w:val="333333"/>
                <w:sz w:val="24"/>
                <w:szCs w:val="24"/>
              </w:rPr>
            </w:pPr>
            <w:hyperlink r:id="rId21" w:tgtFrame="_parent" w:history="1">
              <w:r w:rsidR="00B8186B" w:rsidRPr="00B8186B">
                <w:rPr>
                  <w:rFonts w:eastAsia="Times New Roman"/>
                  <w:color w:val="495C65"/>
                  <w:sz w:val="24"/>
                  <w:szCs w:val="24"/>
                  <w:u w:val="single"/>
                </w:rPr>
                <w:t>www.mncdd.org</w:t>
              </w:r>
            </w:hyperlink>
          </w:p>
        </w:tc>
        <w:tc>
          <w:tcPr>
            <w:tcW w:w="292" w:type="dxa"/>
            <w:tcMar>
              <w:top w:w="60" w:type="dxa"/>
              <w:left w:w="75" w:type="dxa"/>
              <w:bottom w:w="60" w:type="dxa"/>
              <w:right w:w="150" w:type="dxa"/>
            </w:tcMar>
            <w:vAlign w:val="center"/>
            <w:hideMark/>
          </w:tcPr>
          <w:p w:rsidR="00B8186B" w:rsidRPr="00B8186B" w:rsidRDefault="00B8186B" w:rsidP="00B8186B">
            <w:pPr>
              <w:rPr>
                <w:rFonts w:eastAsia="Times New Roman"/>
                <w:color w:val="333333"/>
                <w:sz w:val="24"/>
                <w:szCs w:val="24"/>
              </w:rPr>
            </w:pPr>
            <w:r w:rsidRPr="00B8186B">
              <w:rPr>
                <w:rFonts w:eastAsia="Times New Roman"/>
                <w:color w:val="333333"/>
                <w:sz w:val="24"/>
                <w:szCs w:val="24"/>
              </w:rPr>
              <w:t> </w:t>
            </w:r>
          </w:p>
        </w:tc>
      </w:tr>
      <w:tr w:rsidR="00B8186B" w:rsidRPr="00B8186B" w:rsidTr="00B8186B">
        <w:trPr>
          <w:trHeight w:val="510"/>
          <w:jc w:val="center"/>
        </w:trPr>
        <w:tc>
          <w:tcPr>
            <w:tcW w:w="4884" w:type="dxa"/>
            <w:tcMar>
              <w:top w:w="60" w:type="dxa"/>
              <w:left w:w="75" w:type="dxa"/>
              <w:bottom w:w="60" w:type="dxa"/>
              <w:right w:w="150" w:type="dxa"/>
            </w:tcMar>
            <w:vAlign w:val="center"/>
            <w:hideMark/>
          </w:tcPr>
          <w:p w:rsidR="00B8186B" w:rsidRPr="00B8186B" w:rsidRDefault="00B8186B" w:rsidP="00B8186B">
            <w:pPr>
              <w:pStyle w:val="ListParagraph"/>
              <w:numPr>
                <w:ilvl w:val="0"/>
                <w:numId w:val="8"/>
              </w:numPr>
              <w:rPr>
                <w:rFonts w:eastAsia="Times New Roman"/>
                <w:color w:val="333333"/>
                <w:sz w:val="24"/>
                <w:szCs w:val="24"/>
              </w:rPr>
            </w:pPr>
            <w:r>
              <w:rPr>
                <w:rFonts w:eastAsia="Times New Roman"/>
                <w:color w:val="333333"/>
                <w:sz w:val="24"/>
                <w:szCs w:val="24"/>
              </w:rPr>
              <w:t xml:space="preserve"> </w:t>
            </w:r>
            <w:r w:rsidRPr="00B8186B">
              <w:rPr>
                <w:rFonts w:eastAsia="Times New Roman"/>
                <w:color w:val="333333"/>
                <w:sz w:val="24"/>
                <w:szCs w:val="24"/>
              </w:rPr>
              <w:t>Children's Mental Health Resource Center (CMHRC)</w:t>
            </w:r>
          </w:p>
        </w:tc>
        <w:tc>
          <w:tcPr>
            <w:tcW w:w="4409" w:type="dxa"/>
            <w:tcMar>
              <w:top w:w="60" w:type="dxa"/>
              <w:left w:w="75" w:type="dxa"/>
              <w:bottom w:w="60" w:type="dxa"/>
              <w:right w:w="150" w:type="dxa"/>
            </w:tcMar>
            <w:vAlign w:val="center"/>
            <w:hideMark/>
          </w:tcPr>
          <w:p w:rsidR="00B8186B" w:rsidRPr="00B8186B" w:rsidRDefault="00D855C3" w:rsidP="00B8186B">
            <w:pPr>
              <w:rPr>
                <w:rFonts w:eastAsia="Times New Roman"/>
                <w:color w:val="333333"/>
                <w:sz w:val="24"/>
                <w:szCs w:val="24"/>
              </w:rPr>
            </w:pPr>
            <w:hyperlink r:id="rId22" w:tgtFrame="_parent" w:history="1">
              <w:r w:rsidR="00B8186B" w:rsidRPr="00B8186B">
                <w:rPr>
                  <w:rFonts w:eastAsia="Times New Roman"/>
                  <w:color w:val="495C65"/>
                  <w:sz w:val="24"/>
                  <w:szCs w:val="24"/>
                  <w:u w:val="single"/>
                </w:rPr>
                <w:t>www.olmstedcounty.com</w:t>
              </w:r>
            </w:hyperlink>
          </w:p>
        </w:tc>
        <w:tc>
          <w:tcPr>
            <w:tcW w:w="0" w:type="auto"/>
            <w:vAlign w:val="center"/>
            <w:hideMark/>
          </w:tcPr>
          <w:p w:rsidR="00B8186B" w:rsidRPr="00B8186B" w:rsidRDefault="00B8186B" w:rsidP="00B8186B">
            <w:pPr>
              <w:rPr>
                <w:rFonts w:ascii="Times New Roman" w:eastAsia="Times New Roman" w:hAnsi="Times New Roman" w:cs="Times New Roman"/>
                <w:color w:val="auto"/>
                <w:sz w:val="20"/>
                <w:szCs w:val="20"/>
              </w:rPr>
            </w:pPr>
          </w:p>
        </w:tc>
      </w:tr>
    </w:tbl>
    <w:p w:rsidR="00B8186B" w:rsidRDefault="00B8186B" w:rsidP="00B8186B">
      <w:pPr>
        <w:ind w:left="720"/>
      </w:pPr>
    </w:p>
    <w:p w:rsidR="00B8186B" w:rsidRDefault="00B8186B" w:rsidP="00B8186B"/>
    <w:p w:rsidR="009A0FED" w:rsidRDefault="00B8186B">
      <w:r>
        <w:t>4.  If you would like a paper copy of this report, please contact Janet Hartman, Special Education Coordinator at 507.533.1630 or email jhartman@ssd.k12.mn.us</w:t>
      </w:r>
    </w:p>
    <w:sectPr w:rsidR="009A0FED" w:rsidSect="00BB27F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C9" w:rsidRDefault="008A16C9">
      <w:r>
        <w:separator/>
      </w:r>
    </w:p>
  </w:endnote>
  <w:endnote w:type="continuationSeparator" w:id="0">
    <w:p w:rsidR="008A16C9" w:rsidRDefault="008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1C" w:rsidRDefault="000E1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C9" w:rsidRDefault="008A16C9">
    <w:pPr>
      <w:tabs>
        <w:tab w:val="center" w:pos="4680"/>
        <w:tab w:val="right" w:pos="9360"/>
      </w:tabs>
    </w:pPr>
    <w:r>
      <w:rPr>
        <w:i/>
        <w:sz w:val="20"/>
      </w:rPr>
      <w:t>Stewartville Public Schools</w:t>
    </w:r>
  </w:p>
  <w:p w:rsidR="008A16C9" w:rsidRDefault="008A16C9">
    <w:pPr>
      <w:tabs>
        <w:tab w:val="center" w:pos="4680"/>
        <w:tab w:val="right" w:pos="9360"/>
      </w:tabs>
    </w:pPr>
    <w:r>
      <w:rPr>
        <w:i/>
        <w:sz w:val="20"/>
      </w:rPr>
      <w:t>Restrictive Procedures Plan</w:t>
    </w:r>
    <w:r w:rsidRPr="0033684D">
      <w:rPr>
        <w:i/>
        <w:sz w:val="20"/>
      </w:rPr>
      <w:t xml:space="preserve"> </w:t>
    </w:r>
    <w:r>
      <w:rPr>
        <w:i/>
        <w:sz w:val="20"/>
      </w:rPr>
      <w:tab/>
    </w:r>
    <w:r>
      <w:rPr>
        <w:i/>
        <w:sz w:val="20"/>
      </w:rPr>
      <w:tab/>
    </w:r>
    <w:r>
      <w:rPr>
        <w:i/>
        <w:sz w:val="20"/>
      </w:rPr>
      <w:tab/>
    </w:r>
    <w:r>
      <w:rPr>
        <w:i/>
        <w:sz w:val="20"/>
      </w:rPr>
      <w:tab/>
    </w:r>
    <w:r>
      <w:rPr>
        <w:i/>
        <w:sz w:val="20"/>
      </w:rPr>
      <w:tab/>
      <w:t xml:space="preserve">Page </w:t>
    </w:r>
    <w:r>
      <w:fldChar w:fldCharType="begin"/>
    </w:r>
    <w:r>
      <w:instrText>PAGE</w:instrText>
    </w:r>
    <w:r>
      <w:fldChar w:fldCharType="separate"/>
    </w:r>
    <w:r w:rsidR="00D855C3">
      <w:rPr>
        <w:noProof/>
      </w:rPr>
      <w:t>8</w:t>
    </w:r>
    <w:r>
      <w:fldChar w:fldCharType="end"/>
    </w:r>
  </w:p>
  <w:p w:rsidR="008A16C9" w:rsidRDefault="000E191C">
    <w:pPr>
      <w:tabs>
        <w:tab w:val="center" w:pos="4680"/>
        <w:tab w:val="right" w:pos="9360"/>
      </w:tabs>
    </w:pPr>
    <w:r>
      <w:rPr>
        <w:i/>
        <w:sz w:val="20"/>
      </w:rPr>
      <w:t>September 2014</w:t>
    </w:r>
    <w:bookmarkStart w:id="0" w:name="_GoBack"/>
    <w:bookmarkEnd w:id="0"/>
    <w:r w:rsidR="008A16C9">
      <w:rPr>
        <w:i/>
        <w:sz w:val="20"/>
      </w:rPr>
      <w:tab/>
    </w:r>
    <w:r w:rsidR="008A16C9">
      <w:rPr>
        <w:i/>
        <w:sz w:val="20"/>
      </w:rPr>
      <w:tab/>
    </w:r>
  </w:p>
  <w:p w:rsidR="008A16C9" w:rsidRDefault="008A16C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1C" w:rsidRDefault="000E1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C9" w:rsidRDefault="008A16C9">
      <w:r>
        <w:separator/>
      </w:r>
    </w:p>
  </w:footnote>
  <w:footnote w:type="continuationSeparator" w:id="0">
    <w:p w:rsidR="008A16C9" w:rsidRDefault="008A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1C" w:rsidRDefault="000E1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C9" w:rsidRDefault="008A16C9">
    <w:pPr>
      <w:ind w:right="-1439"/>
    </w:pPr>
    <w:r>
      <w:rPr>
        <w:noProof/>
      </w:rPr>
      <mc:AlternateContent>
        <mc:Choice Requires="wps">
          <w:drawing>
            <wp:anchor distT="0" distB="0" distL="114300" distR="114300" simplePos="0" relativeHeight="251659264" behindDoc="0" locked="0" layoutInCell="1" allowOverlap="1" wp14:anchorId="2627077E" wp14:editId="42572532">
              <wp:simplePos x="0" y="0"/>
              <wp:positionH relativeFrom="column">
                <wp:posOffset>1666875</wp:posOffset>
              </wp:positionH>
              <wp:positionV relativeFrom="paragraph">
                <wp:posOffset>209550</wp:posOffset>
              </wp:positionV>
              <wp:extent cx="4314825" cy="1247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247775"/>
                      </a:xfrm>
                      <a:prstGeom prst="rect">
                        <a:avLst/>
                      </a:prstGeom>
                      <a:solidFill>
                        <a:srgbClr val="FFFFFF"/>
                      </a:solidFill>
                      <a:ln w="9525">
                        <a:solidFill>
                          <a:srgbClr val="000000"/>
                        </a:solidFill>
                        <a:miter lim="800000"/>
                        <a:headEnd/>
                        <a:tailEnd/>
                      </a:ln>
                    </wps:spPr>
                    <wps:txbx>
                      <w:txbxContent>
                        <w:p w:rsidR="008A16C9" w:rsidRPr="0017451E" w:rsidRDefault="008A16C9" w:rsidP="0017451E">
                          <w:pPr>
                            <w:jc w:val="center"/>
                            <w:rPr>
                              <w:b/>
                              <w:sz w:val="32"/>
                              <w:szCs w:val="32"/>
                            </w:rPr>
                          </w:pPr>
                          <w:r w:rsidRPr="0017451E">
                            <w:rPr>
                              <w:b/>
                              <w:sz w:val="32"/>
                              <w:szCs w:val="32"/>
                            </w:rPr>
                            <w:t>Stewartville Public Schools,</w:t>
                          </w:r>
                        </w:p>
                        <w:p w:rsidR="008A16C9" w:rsidRPr="0017451E" w:rsidRDefault="008A16C9" w:rsidP="0017451E">
                          <w:pPr>
                            <w:jc w:val="center"/>
                            <w:rPr>
                              <w:b/>
                              <w:sz w:val="32"/>
                              <w:szCs w:val="32"/>
                            </w:rPr>
                          </w:pPr>
                          <w:r w:rsidRPr="0017451E">
                            <w:rPr>
                              <w:b/>
                              <w:sz w:val="32"/>
                              <w:szCs w:val="32"/>
                            </w:rPr>
                            <w:t>ISD #534</w:t>
                          </w:r>
                        </w:p>
                        <w:p w:rsidR="008A16C9" w:rsidRPr="0017451E" w:rsidRDefault="008A16C9" w:rsidP="0017451E">
                          <w:pPr>
                            <w:jc w:val="center"/>
                            <w:rPr>
                              <w:b/>
                              <w:sz w:val="32"/>
                              <w:szCs w:val="32"/>
                            </w:rPr>
                          </w:pPr>
                          <w:r w:rsidRPr="0017451E">
                            <w:rPr>
                              <w:b/>
                              <w:sz w:val="32"/>
                              <w:szCs w:val="32"/>
                            </w:rPr>
                            <w:t>440 Sixth Ave. S.W.</w:t>
                          </w:r>
                        </w:p>
                        <w:p w:rsidR="008A16C9" w:rsidRPr="0017451E" w:rsidRDefault="008A16C9" w:rsidP="0017451E">
                          <w:pPr>
                            <w:jc w:val="center"/>
                            <w:rPr>
                              <w:b/>
                              <w:sz w:val="32"/>
                              <w:szCs w:val="32"/>
                            </w:rPr>
                          </w:pPr>
                          <w:r w:rsidRPr="0017451E">
                            <w:rPr>
                              <w:b/>
                              <w:sz w:val="32"/>
                              <w:szCs w:val="32"/>
                            </w:rPr>
                            <w:t>Stewartville, MN  55976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25pt;margin-top:16.5pt;width:339.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">
              <v:textbox>
                <w:txbxContent>
                  <w:p w:rsidR="008A16C9" w:rsidRPr="0017451E" w:rsidRDefault="008A16C9" w:rsidP="0017451E">
                    <w:pPr>
                      <w:jc w:val="center"/>
                      <w:rPr>
                        <w:b/>
                        <w:sz w:val="32"/>
                        <w:szCs w:val="32"/>
                      </w:rPr>
                    </w:pPr>
                    <w:r w:rsidRPr="0017451E">
                      <w:rPr>
                        <w:b/>
                        <w:sz w:val="32"/>
                        <w:szCs w:val="32"/>
                      </w:rPr>
                      <w:t>Stewartville Public Schools,</w:t>
                    </w:r>
                  </w:p>
                  <w:p w:rsidR="008A16C9" w:rsidRPr="0017451E" w:rsidRDefault="008A16C9" w:rsidP="0017451E">
                    <w:pPr>
                      <w:jc w:val="center"/>
                      <w:rPr>
                        <w:b/>
                        <w:sz w:val="32"/>
                        <w:szCs w:val="32"/>
                      </w:rPr>
                    </w:pPr>
                    <w:r w:rsidRPr="0017451E">
                      <w:rPr>
                        <w:b/>
                        <w:sz w:val="32"/>
                        <w:szCs w:val="32"/>
                      </w:rPr>
                      <w:t>ISD #534</w:t>
                    </w:r>
                  </w:p>
                  <w:p w:rsidR="008A16C9" w:rsidRPr="0017451E" w:rsidRDefault="008A16C9" w:rsidP="0017451E">
                    <w:pPr>
                      <w:jc w:val="center"/>
                      <w:rPr>
                        <w:b/>
                        <w:sz w:val="32"/>
                        <w:szCs w:val="32"/>
                      </w:rPr>
                    </w:pPr>
                    <w:r w:rsidRPr="0017451E">
                      <w:rPr>
                        <w:b/>
                        <w:sz w:val="32"/>
                        <w:szCs w:val="32"/>
                      </w:rPr>
                      <w:t>440 Sixth Ave. S.W.</w:t>
                    </w:r>
                  </w:p>
                  <w:p w:rsidR="008A16C9" w:rsidRPr="0017451E" w:rsidRDefault="008A16C9" w:rsidP="0017451E">
                    <w:pPr>
                      <w:jc w:val="center"/>
                      <w:rPr>
                        <w:b/>
                        <w:sz w:val="32"/>
                        <w:szCs w:val="32"/>
                      </w:rPr>
                    </w:pPr>
                    <w:r w:rsidRPr="0017451E">
                      <w:rPr>
                        <w:b/>
                        <w:sz w:val="32"/>
                        <w:szCs w:val="32"/>
                      </w:rPr>
                      <w:t>Stewartville, MN  55976</w:t>
                    </w:r>
                  </w:p>
                </w:txbxContent>
              </v:textbox>
            </v:shape>
          </w:pict>
        </mc:Fallback>
      </mc:AlternateContent>
    </w:r>
    <w:r>
      <w:rPr>
        <w:noProof/>
      </w:rPr>
      <w:drawing>
        <wp:inline distT="0" distB="0" distL="0" distR="0" wp14:anchorId="243AC063" wp14:editId="7CF36BE7">
          <wp:extent cx="1438275" cy="1457325"/>
          <wp:effectExtent l="0" t="0" r="9525" b="9525"/>
          <wp:docPr id="3" name="Picture 3" descr="C:\Users\jhartman\AppData\Local\Microsoft\Windows\Temporary Internet Files\Content.IE5\RQOVI51X\MC9001838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tman\AppData\Local\Microsoft\Windows\Temporary Internet Files\Content.IE5\RQOVI51X\MC900183858[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57325"/>
                  </a:xfrm>
                  <a:prstGeom prst="rect">
                    <a:avLst/>
                  </a:prstGeom>
                  <a:noFill/>
                  <a:ln>
                    <a:noFill/>
                  </a:ln>
                </pic:spPr>
              </pic:pic>
            </a:graphicData>
          </a:graphic>
        </wp:inline>
      </w:drawing>
    </w:r>
  </w:p>
  <w:p w:rsidR="008A16C9" w:rsidRDefault="008A16C9">
    <w:pPr>
      <w:ind w:right="-14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1C" w:rsidRDefault="000E1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50A"/>
    <w:multiLevelType w:val="multilevel"/>
    <w:tmpl w:val="4EA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0583D"/>
    <w:multiLevelType w:val="multilevel"/>
    <w:tmpl w:val="DAE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55A02"/>
    <w:multiLevelType w:val="hybridMultilevel"/>
    <w:tmpl w:val="5EB0F03A"/>
    <w:lvl w:ilvl="0" w:tplc="EC6C8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A812EC"/>
    <w:multiLevelType w:val="hybridMultilevel"/>
    <w:tmpl w:val="46C0990E"/>
    <w:lvl w:ilvl="0" w:tplc="A6743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770FD8"/>
    <w:multiLevelType w:val="hybridMultilevel"/>
    <w:tmpl w:val="85520C3A"/>
    <w:lvl w:ilvl="0" w:tplc="B78892C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1DF2733F"/>
    <w:multiLevelType w:val="multilevel"/>
    <w:tmpl w:val="9AD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27E1F"/>
    <w:multiLevelType w:val="hybridMultilevel"/>
    <w:tmpl w:val="20A6DFFE"/>
    <w:lvl w:ilvl="0" w:tplc="EDD00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026B14"/>
    <w:multiLevelType w:val="hybridMultilevel"/>
    <w:tmpl w:val="88E8B10C"/>
    <w:lvl w:ilvl="0" w:tplc="AB6CB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395874"/>
    <w:multiLevelType w:val="hybridMultilevel"/>
    <w:tmpl w:val="49407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E94111"/>
    <w:multiLevelType w:val="hybridMultilevel"/>
    <w:tmpl w:val="1D48A8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B92471"/>
    <w:multiLevelType w:val="hybridMultilevel"/>
    <w:tmpl w:val="B9BE3708"/>
    <w:lvl w:ilvl="0" w:tplc="5DD08D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73D6A52"/>
    <w:multiLevelType w:val="hybridMultilevel"/>
    <w:tmpl w:val="13947F26"/>
    <w:lvl w:ilvl="0" w:tplc="40B83A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F1777A"/>
    <w:multiLevelType w:val="hybridMultilevel"/>
    <w:tmpl w:val="D120474A"/>
    <w:lvl w:ilvl="0" w:tplc="BC62B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FE6AB6"/>
    <w:multiLevelType w:val="hybridMultilevel"/>
    <w:tmpl w:val="1D48A8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
  </w:num>
  <w:num w:numId="4">
    <w:abstractNumId w:val="0"/>
  </w:num>
  <w:num w:numId="5">
    <w:abstractNumId w:val="11"/>
  </w:num>
  <w:num w:numId="6">
    <w:abstractNumId w:val="3"/>
  </w:num>
  <w:num w:numId="7">
    <w:abstractNumId w:val="7"/>
  </w:num>
  <w:num w:numId="8">
    <w:abstractNumId w:val="4"/>
  </w:num>
  <w:num w:numId="9">
    <w:abstractNumId w:val="6"/>
  </w:num>
  <w:num w:numId="10">
    <w:abstractNumId w:val="10"/>
  </w:num>
  <w:num w:numId="11">
    <w:abstractNumId w:val="2"/>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
  <w:rsids>
    <w:rsidRoot w:val="009A0FED"/>
    <w:rsid w:val="0005253A"/>
    <w:rsid w:val="00083AC3"/>
    <w:rsid w:val="000E191C"/>
    <w:rsid w:val="0017451E"/>
    <w:rsid w:val="001869EF"/>
    <w:rsid w:val="001E246F"/>
    <w:rsid w:val="001E340D"/>
    <w:rsid w:val="0028274B"/>
    <w:rsid w:val="00301683"/>
    <w:rsid w:val="0033684D"/>
    <w:rsid w:val="00362F89"/>
    <w:rsid w:val="00380825"/>
    <w:rsid w:val="004568D3"/>
    <w:rsid w:val="00595424"/>
    <w:rsid w:val="00614362"/>
    <w:rsid w:val="006378DF"/>
    <w:rsid w:val="00656C0B"/>
    <w:rsid w:val="006902A3"/>
    <w:rsid w:val="00717125"/>
    <w:rsid w:val="0072561A"/>
    <w:rsid w:val="007A2100"/>
    <w:rsid w:val="007A2845"/>
    <w:rsid w:val="008074E2"/>
    <w:rsid w:val="00862564"/>
    <w:rsid w:val="008A16C9"/>
    <w:rsid w:val="008C3814"/>
    <w:rsid w:val="009A0FED"/>
    <w:rsid w:val="009F3B8E"/>
    <w:rsid w:val="00A036D7"/>
    <w:rsid w:val="00A04A92"/>
    <w:rsid w:val="00A8404F"/>
    <w:rsid w:val="00B1779C"/>
    <w:rsid w:val="00B8186B"/>
    <w:rsid w:val="00B86A35"/>
    <w:rsid w:val="00BB27FC"/>
    <w:rsid w:val="00C82FFC"/>
    <w:rsid w:val="00D855C3"/>
    <w:rsid w:val="00DF40DB"/>
    <w:rsid w:val="00EA291F"/>
    <w:rsid w:val="00F14A61"/>
    <w:rsid w:val="00F975B6"/>
    <w:rsid w:val="00FD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7451E"/>
    <w:rPr>
      <w:rFonts w:ascii="Tahoma" w:hAnsi="Tahoma" w:cs="Tahoma"/>
      <w:sz w:val="16"/>
      <w:szCs w:val="16"/>
    </w:rPr>
  </w:style>
  <w:style w:type="character" w:customStyle="1" w:styleId="BalloonTextChar">
    <w:name w:val="Balloon Text Char"/>
    <w:basedOn w:val="DefaultParagraphFont"/>
    <w:link w:val="BalloonText"/>
    <w:uiPriority w:val="99"/>
    <w:semiHidden/>
    <w:rsid w:val="0017451E"/>
    <w:rPr>
      <w:rFonts w:ascii="Tahoma" w:eastAsia="Arial" w:hAnsi="Tahoma" w:cs="Tahoma"/>
      <w:color w:val="000000"/>
      <w:sz w:val="16"/>
      <w:szCs w:val="16"/>
    </w:rPr>
  </w:style>
  <w:style w:type="paragraph" w:styleId="Header">
    <w:name w:val="header"/>
    <w:basedOn w:val="Normal"/>
    <w:link w:val="HeaderChar"/>
    <w:uiPriority w:val="99"/>
    <w:unhideWhenUsed/>
    <w:rsid w:val="0017451E"/>
    <w:pPr>
      <w:tabs>
        <w:tab w:val="center" w:pos="4680"/>
        <w:tab w:val="right" w:pos="9360"/>
      </w:tabs>
    </w:pPr>
  </w:style>
  <w:style w:type="character" w:customStyle="1" w:styleId="HeaderChar">
    <w:name w:val="Header Char"/>
    <w:basedOn w:val="DefaultParagraphFont"/>
    <w:link w:val="Header"/>
    <w:uiPriority w:val="99"/>
    <w:rsid w:val="0017451E"/>
    <w:rPr>
      <w:rFonts w:ascii="Arial" w:eastAsia="Arial" w:hAnsi="Arial" w:cs="Arial"/>
      <w:color w:val="000000"/>
    </w:rPr>
  </w:style>
  <w:style w:type="paragraph" w:styleId="Footer">
    <w:name w:val="footer"/>
    <w:basedOn w:val="Normal"/>
    <w:link w:val="FooterChar"/>
    <w:uiPriority w:val="99"/>
    <w:unhideWhenUsed/>
    <w:rsid w:val="0017451E"/>
    <w:pPr>
      <w:tabs>
        <w:tab w:val="center" w:pos="4680"/>
        <w:tab w:val="right" w:pos="9360"/>
      </w:tabs>
    </w:pPr>
  </w:style>
  <w:style w:type="character" w:customStyle="1" w:styleId="FooterChar">
    <w:name w:val="Footer Char"/>
    <w:basedOn w:val="DefaultParagraphFont"/>
    <w:link w:val="Footer"/>
    <w:uiPriority w:val="99"/>
    <w:rsid w:val="0017451E"/>
    <w:rPr>
      <w:rFonts w:ascii="Arial" w:eastAsia="Arial" w:hAnsi="Arial" w:cs="Arial"/>
      <w:color w:val="000000"/>
    </w:rPr>
  </w:style>
  <w:style w:type="table" w:styleId="TableGrid">
    <w:name w:val="Table Grid"/>
    <w:basedOn w:val="TableNormal"/>
    <w:rsid w:val="003368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8C38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561A"/>
    <w:pPr>
      <w:ind w:left="720"/>
      <w:contextualSpacing/>
    </w:pPr>
  </w:style>
  <w:style w:type="character" w:styleId="Hyperlink">
    <w:name w:val="Hyperlink"/>
    <w:basedOn w:val="DefaultParagraphFont"/>
    <w:uiPriority w:val="99"/>
    <w:unhideWhenUsed/>
    <w:rsid w:val="009F3B8E"/>
    <w:rPr>
      <w:color w:val="0000FF" w:themeColor="hyperlink"/>
      <w:u w:val="single"/>
    </w:rPr>
  </w:style>
  <w:style w:type="character" w:styleId="FollowedHyperlink">
    <w:name w:val="FollowedHyperlink"/>
    <w:basedOn w:val="DefaultParagraphFont"/>
    <w:uiPriority w:val="99"/>
    <w:semiHidden/>
    <w:unhideWhenUsed/>
    <w:rsid w:val="00B818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7451E"/>
    <w:rPr>
      <w:rFonts w:ascii="Tahoma" w:hAnsi="Tahoma" w:cs="Tahoma"/>
      <w:sz w:val="16"/>
      <w:szCs w:val="16"/>
    </w:rPr>
  </w:style>
  <w:style w:type="character" w:customStyle="1" w:styleId="BalloonTextChar">
    <w:name w:val="Balloon Text Char"/>
    <w:basedOn w:val="DefaultParagraphFont"/>
    <w:link w:val="BalloonText"/>
    <w:uiPriority w:val="99"/>
    <w:semiHidden/>
    <w:rsid w:val="0017451E"/>
    <w:rPr>
      <w:rFonts w:ascii="Tahoma" w:eastAsia="Arial" w:hAnsi="Tahoma" w:cs="Tahoma"/>
      <w:color w:val="000000"/>
      <w:sz w:val="16"/>
      <w:szCs w:val="16"/>
    </w:rPr>
  </w:style>
  <w:style w:type="paragraph" w:styleId="Header">
    <w:name w:val="header"/>
    <w:basedOn w:val="Normal"/>
    <w:link w:val="HeaderChar"/>
    <w:uiPriority w:val="99"/>
    <w:unhideWhenUsed/>
    <w:rsid w:val="0017451E"/>
    <w:pPr>
      <w:tabs>
        <w:tab w:val="center" w:pos="4680"/>
        <w:tab w:val="right" w:pos="9360"/>
      </w:tabs>
    </w:pPr>
  </w:style>
  <w:style w:type="character" w:customStyle="1" w:styleId="HeaderChar">
    <w:name w:val="Header Char"/>
    <w:basedOn w:val="DefaultParagraphFont"/>
    <w:link w:val="Header"/>
    <w:uiPriority w:val="99"/>
    <w:rsid w:val="0017451E"/>
    <w:rPr>
      <w:rFonts w:ascii="Arial" w:eastAsia="Arial" w:hAnsi="Arial" w:cs="Arial"/>
      <w:color w:val="000000"/>
    </w:rPr>
  </w:style>
  <w:style w:type="paragraph" w:styleId="Footer">
    <w:name w:val="footer"/>
    <w:basedOn w:val="Normal"/>
    <w:link w:val="FooterChar"/>
    <w:uiPriority w:val="99"/>
    <w:unhideWhenUsed/>
    <w:rsid w:val="0017451E"/>
    <w:pPr>
      <w:tabs>
        <w:tab w:val="center" w:pos="4680"/>
        <w:tab w:val="right" w:pos="9360"/>
      </w:tabs>
    </w:pPr>
  </w:style>
  <w:style w:type="character" w:customStyle="1" w:styleId="FooterChar">
    <w:name w:val="Footer Char"/>
    <w:basedOn w:val="DefaultParagraphFont"/>
    <w:link w:val="Footer"/>
    <w:uiPriority w:val="99"/>
    <w:rsid w:val="0017451E"/>
    <w:rPr>
      <w:rFonts w:ascii="Arial" w:eastAsia="Arial" w:hAnsi="Arial" w:cs="Arial"/>
      <w:color w:val="000000"/>
    </w:rPr>
  </w:style>
  <w:style w:type="table" w:styleId="TableGrid">
    <w:name w:val="Table Grid"/>
    <w:basedOn w:val="TableNormal"/>
    <w:rsid w:val="003368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8C38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561A"/>
    <w:pPr>
      <w:ind w:left="720"/>
      <w:contextualSpacing/>
    </w:pPr>
  </w:style>
  <w:style w:type="character" w:styleId="Hyperlink">
    <w:name w:val="Hyperlink"/>
    <w:basedOn w:val="DefaultParagraphFont"/>
    <w:uiPriority w:val="99"/>
    <w:unhideWhenUsed/>
    <w:rsid w:val="009F3B8E"/>
    <w:rPr>
      <w:color w:val="0000FF" w:themeColor="hyperlink"/>
      <w:u w:val="single"/>
    </w:rPr>
  </w:style>
  <w:style w:type="character" w:styleId="FollowedHyperlink">
    <w:name w:val="FollowedHyperlink"/>
    <w:basedOn w:val="DefaultParagraphFont"/>
    <w:uiPriority w:val="99"/>
    <w:semiHidden/>
    <w:unhideWhenUsed/>
    <w:rsid w:val="00B81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142">
      <w:bodyDiv w:val="1"/>
      <w:marLeft w:val="0"/>
      <w:marRight w:val="0"/>
      <w:marTop w:val="0"/>
      <w:marBottom w:val="0"/>
      <w:divBdr>
        <w:top w:val="none" w:sz="0" w:space="0" w:color="auto"/>
        <w:left w:val="none" w:sz="0" w:space="0" w:color="auto"/>
        <w:bottom w:val="none" w:sz="0" w:space="0" w:color="auto"/>
        <w:right w:val="none" w:sz="0" w:space="0" w:color="auto"/>
      </w:divBdr>
      <w:divsChild>
        <w:div w:id="1736977574">
          <w:marLeft w:val="0"/>
          <w:marRight w:val="0"/>
          <w:marTop w:val="150"/>
          <w:marBottom w:val="150"/>
          <w:divBdr>
            <w:top w:val="none" w:sz="0" w:space="0" w:color="auto"/>
            <w:left w:val="none" w:sz="0" w:space="0" w:color="auto"/>
            <w:bottom w:val="none" w:sz="0" w:space="0" w:color="auto"/>
            <w:right w:val="none" w:sz="0" w:space="0" w:color="auto"/>
          </w:divBdr>
          <w:divsChild>
            <w:div w:id="1922450249">
              <w:marLeft w:val="0"/>
              <w:marRight w:val="0"/>
              <w:marTop w:val="0"/>
              <w:marBottom w:val="0"/>
              <w:divBdr>
                <w:top w:val="single" w:sz="48" w:space="0" w:color="495C65"/>
                <w:left w:val="single" w:sz="48" w:space="0" w:color="495C65"/>
                <w:bottom w:val="single" w:sz="48" w:space="0" w:color="495C65"/>
                <w:right w:val="single" w:sz="48" w:space="0" w:color="495C65"/>
              </w:divBdr>
              <w:divsChild>
                <w:div w:id="1512261817">
                  <w:marLeft w:val="0"/>
                  <w:marRight w:val="0"/>
                  <w:marTop w:val="0"/>
                  <w:marBottom w:val="0"/>
                  <w:divBdr>
                    <w:top w:val="none" w:sz="0" w:space="0" w:color="auto"/>
                    <w:left w:val="none" w:sz="0" w:space="0" w:color="auto"/>
                    <w:bottom w:val="none" w:sz="0" w:space="0" w:color="auto"/>
                    <w:right w:val="none" w:sz="0" w:space="0" w:color="auto"/>
                  </w:divBdr>
                  <w:divsChild>
                    <w:div w:id="1965572476">
                      <w:marLeft w:val="0"/>
                      <w:marRight w:val="0"/>
                      <w:marTop w:val="0"/>
                      <w:marBottom w:val="0"/>
                      <w:divBdr>
                        <w:top w:val="none" w:sz="0" w:space="0" w:color="auto"/>
                        <w:left w:val="none" w:sz="0" w:space="0" w:color="auto"/>
                        <w:bottom w:val="none" w:sz="0" w:space="0" w:color="auto"/>
                        <w:right w:val="none" w:sz="0" w:space="0" w:color="auto"/>
                      </w:divBdr>
                      <w:divsChild>
                        <w:div w:id="814105891">
                          <w:marLeft w:val="0"/>
                          <w:marRight w:val="0"/>
                          <w:marTop w:val="0"/>
                          <w:marBottom w:val="0"/>
                          <w:divBdr>
                            <w:top w:val="none" w:sz="0" w:space="0" w:color="auto"/>
                            <w:left w:val="none" w:sz="0" w:space="0" w:color="auto"/>
                            <w:bottom w:val="none" w:sz="0" w:space="0" w:color="auto"/>
                            <w:right w:val="none" w:sz="0" w:space="0" w:color="auto"/>
                          </w:divBdr>
                          <w:divsChild>
                            <w:div w:id="1471248120">
                              <w:marLeft w:val="0"/>
                              <w:marRight w:val="0"/>
                              <w:marTop w:val="0"/>
                              <w:marBottom w:val="0"/>
                              <w:divBdr>
                                <w:top w:val="none" w:sz="0" w:space="0" w:color="auto"/>
                                <w:left w:val="none" w:sz="0" w:space="0" w:color="auto"/>
                                <w:bottom w:val="none" w:sz="0" w:space="0" w:color="auto"/>
                                <w:right w:val="none" w:sz="0" w:space="0" w:color="auto"/>
                              </w:divBdr>
                              <w:divsChild>
                                <w:div w:id="542332186">
                                  <w:marLeft w:val="0"/>
                                  <w:marRight w:val="0"/>
                                  <w:marTop w:val="0"/>
                                  <w:marBottom w:val="0"/>
                                  <w:divBdr>
                                    <w:top w:val="none" w:sz="0" w:space="0" w:color="auto"/>
                                    <w:left w:val="none" w:sz="0" w:space="0" w:color="auto"/>
                                    <w:bottom w:val="none" w:sz="0" w:space="0" w:color="auto"/>
                                    <w:right w:val="none" w:sz="0" w:space="0" w:color="auto"/>
                                  </w:divBdr>
                                  <w:divsChild>
                                    <w:div w:id="239025571">
                                      <w:marLeft w:val="0"/>
                                      <w:marRight w:val="0"/>
                                      <w:marTop w:val="0"/>
                                      <w:marBottom w:val="0"/>
                                      <w:divBdr>
                                        <w:top w:val="none" w:sz="0" w:space="0" w:color="auto"/>
                                        <w:left w:val="none" w:sz="0" w:space="0" w:color="auto"/>
                                        <w:bottom w:val="none" w:sz="0" w:space="0" w:color="auto"/>
                                        <w:right w:val="none" w:sz="0" w:space="0" w:color="auto"/>
                                      </w:divBdr>
                                      <w:divsChild>
                                        <w:div w:id="192110889">
                                          <w:marLeft w:val="0"/>
                                          <w:marRight w:val="0"/>
                                          <w:marTop w:val="0"/>
                                          <w:marBottom w:val="0"/>
                                          <w:divBdr>
                                            <w:top w:val="none" w:sz="0" w:space="0" w:color="auto"/>
                                            <w:left w:val="none" w:sz="0" w:space="0" w:color="auto"/>
                                            <w:bottom w:val="none" w:sz="0" w:space="0" w:color="auto"/>
                                            <w:right w:val="none" w:sz="0" w:space="0" w:color="auto"/>
                                          </w:divBdr>
                                          <w:divsChild>
                                            <w:div w:id="1216746191">
                                              <w:marLeft w:val="0"/>
                                              <w:marRight w:val="0"/>
                                              <w:marTop w:val="0"/>
                                              <w:marBottom w:val="0"/>
                                              <w:divBdr>
                                                <w:top w:val="none" w:sz="0" w:space="0" w:color="auto"/>
                                                <w:left w:val="none" w:sz="0" w:space="0" w:color="auto"/>
                                                <w:bottom w:val="none" w:sz="0" w:space="0" w:color="auto"/>
                                                <w:right w:val="none" w:sz="0" w:space="0" w:color="auto"/>
                                              </w:divBdr>
                                              <w:divsChild>
                                                <w:div w:id="1774351537">
                                                  <w:marLeft w:val="0"/>
                                                  <w:marRight w:val="0"/>
                                                  <w:marTop w:val="0"/>
                                                  <w:marBottom w:val="0"/>
                                                  <w:divBdr>
                                                    <w:top w:val="none" w:sz="0" w:space="0" w:color="auto"/>
                                                    <w:left w:val="none" w:sz="0" w:space="0" w:color="auto"/>
                                                    <w:bottom w:val="none" w:sz="0" w:space="0" w:color="auto"/>
                                                    <w:right w:val="none" w:sz="0" w:space="0" w:color="auto"/>
                                                  </w:divBdr>
                                                  <w:divsChild>
                                                    <w:div w:id="2911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412572">
      <w:bodyDiv w:val="1"/>
      <w:marLeft w:val="0"/>
      <w:marRight w:val="0"/>
      <w:marTop w:val="0"/>
      <w:marBottom w:val="0"/>
      <w:divBdr>
        <w:top w:val="none" w:sz="0" w:space="0" w:color="auto"/>
        <w:left w:val="none" w:sz="0" w:space="0" w:color="auto"/>
        <w:bottom w:val="none" w:sz="0" w:space="0" w:color="auto"/>
        <w:right w:val="none" w:sz="0" w:space="0" w:color="auto"/>
      </w:divBdr>
      <w:divsChild>
        <w:div w:id="400954560">
          <w:marLeft w:val="0"/>
          <w:marRight w:val="0"/>
          <w:marTop w:val="0"/>
          <w:marBottom w:val="0"/>
          <w:divBdr>
            <w:top w:val="none" w:sz="0" w:space="0" w:color="auto"/>
            <w:left w:val="none" w:sz="0" w:space="0" w:color="auto"/>
            <w:bottom w:val="none" w:sz="0" w:space="0" w:color="auto"/>
            <w:right w:val="none" w:sz="0" w:space="0" w:color="auto"/>
          </w:divBdr>
        </w:div>
      </w:divsChild>
    </w:div>
    <w:div w:id="431899834">
      <w:bodyDiv w:val="1"/>
      <w:marLeft w:val="0"/>
      <w:marRight w:val="0"/>
      <w:marTop w:val="0"/>
      <w:marBottom w:val="0"/>
      <w:divBdr>
        <w:top w:val="none" w:sz="0" w:space="0" w:color="auto"/>
        <w:left w:val="none" w:sz="0" w:space="0" w:color="auto"/>
        <w:bottom w:val="none" w:sz="0" w:space="0" w:color="auto"/>
        <w:right w:val="none" w:sz="0" w:space="0" w:color="auto"/>
      </w:divBdr>
      <w:divsChild>
        <w:div w:id="1795715487">
          <w:marLeft w:val="0"/>
          <w:marRight w:val="0"/>
          <w:marTop w:val="0"/>
          <w:marBottom w:val="0"/>
          <w:divBdr>
            <w:top w:val="none" w:sz="0" w:space="0" w:color="auto"/>
            <w:left w:val="none" w:sz="0" w:space="0" w:color="auto"/>
            <w:bottom w:val="none" w:sz="0" w:space="0" w:color="auto"/>
            <w:right w:val="none" w:sz="0" w:space="0" w:color="auto"/>
          </w:divBdr>
          <w:divsChild>
            <w:div w:id="1329602612">
              <w:marLeft w:val="0"/>
              <w:marRight w:val="0"/>
              <w:marTop w:val="0"/>
              <w:marBottom w:val="0"/>
              <w:divBdr>
                <w:top w:val="none" w:sz="0" w:space="0" w:color="auto"/>
                <w:left w:val="none" w:sz="0" w:space="0" w:color="auto"/>
                <w:bottom w:val="none" w:sz="0" w:space="0" w:color="auto"/>
                <w:right w:val="none" w:sz="0" w:space="0" w:color="auto"/>
              </w:divBdr>
              <w:divsChild>
                <w:div w:id="1648969201">
                  <w:marLeft w:val="-225"/>
                  <w:marRight w:val="-225"/>
                  <w:marTop w:val="0"/>
                  <w:marBottom w:val="0"/>
                  <w:divBdr>
                    <w:top w:val="none" w:sz="0" w:space="0" w:color="auto"/>
                    <w:left w:val="none" w:sz="0" w:space="0" w:color="auto"/>
                    <w:bottom w:val="none" w:sz="0" w:space="0" w:color="auto"/>
                    <w:right w:val="none" w:sz="0" w:space="0" w:color="auto"/>
                  </w:divBdr>
                  <w:divsChild>
                    <w:div w:id="905342462">
                      <w:marLeft w:val="0"/>
                      <w:marRight w:val="0"/>
                      <w:marTop w:val="0"/>
                      <w:marBottom w:val="0"/>
                      <w:divBdr>
                        <w:top w:val="none" w:sz="0" w:space="0" w:color="auto"/>
                        <w:left w:val="none" w:sz="0" w:space="0" w:color="auto"/>
                        <w:bottom w:val="none" w:sz="0" w:space="0" w:color="auto"/>
                        <w:right w:val="none" w:sz="0" w:space="0" w:color="auto"/>
                      </w:divBdr>
                      <w:divsChild>
                        <w:div w:id="627667670">
                          <w:marLeft w:val="-225"/>
                          <w:marRight w:val="-225"/>
                          <w:marTop w:val="0"/>
                          <w:marBottom w:val="0"/>
                          <w:divBdr>
                            <w:top w:val="none" w:sz="0" w:space="0" w:color="auto"/>
                            <w:left w:val="none" w:sz="0" w:space="0" w:color="auto"/>
                            <w:bottom w:val="none" w:sz="0" w:space="0" w:color="auto"/>
                            <w:right w:val="none" w:sz="0" w:space="0" w:color="auto"/>
                          </w:divBdr>
                          <w:divsChild>
                            <w:div w:id="2124106011">
                              <w:marLeft w:val="0"/>
                              <w:marRight w:val="0"/>
                              <w:marTop w:val="0"/>
                              <w:marBottom w:val="0"/>
                              <w:divBdr>
                                <w:top w:val="none" w:sz="0" w:space="0" w:color="auto"/>
                                <w:left w:val="none" w:sz="0" w:space="0" w:color="auto"/>
                                <w:bottom w:val="none" w:sz="0" w:space="0" w:color="auto"/>
                                <w:right w:val="none" w:sz="0" w:space="0" w:color="auto"/>
                              </w:divBdr>
                              <w:divsChild>
                                <w:div w:id="1193148863">
                                  <w:marLeft w:val="0"/>
                                  <w:marRight w:val="0"/>
                                  <w:marTop w:val="0"/>
                                  <w:marBottom w:val="0"/>
                                  <w:divBdr>
                                    <w:top w:val="none" w:sz="0" w:space="0" w:color="auto"/>
                                    <w:left w:val="none" w:sz="0" w:space="0" w:color="auto"/>
                                    <w:bottom w:val="none" w:sz="0" w:space="0" w:color="auto"/>
                                    <w:right w:val="none" w:sz="0" w:space="0" w:color="auto"/>
                                  </w:divBdr>
                                  <w:divsChild>
                                    <w:div w:id="2046632204">
                                      <w:marLeft w:val="0"/>
                                      <w:marRight w:val="0"/>
                                      <w:marTop w:val="0"/>
                                      <w:marBottom w:val="0"/>
                                      <w:divBdr>
                                        <w:top w:val="none" w:sz="0" w:space="0" w:color="auto"/>
                                        <w:left w:val="none" w:sz="0" w:space="0" w:color="auto"/>
                                        <w:bottom w:val="none" w:sz="0" w:space="0" w:color="auto"/>
                                        <w:right w:val="none" w:sz="0" w:space="0" w:color="auto"/>
                                      </w:divBdr>
                                    </w:div>
                                    <w:div w:id="1354578354">
                                      <w:marLeft w:val="0"/>
                                      <w:marRight w:val="0"/>
                                      <w:marTop w:val="0"/>
                                      <w:marBottom w:val="0"/>
                                      <w:divBdr>
                                        <w:top w:val="none" w:sz="0" w:space="0" w:color="auto"/>
                                        <w:left w:val="none" w:sz="0" w:space="0" w:color="auto"/>
                                        <w:bottom w:val="none" w:sz="0" w:space="0" w:color="auto"/>
                                        <w:right w:val="none" w:sz="0" w:space="0" w:color="auto"/>
                                      </w:divBdr>
                                    </w:div>
                                    <w:div w:id="17876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646710">
      <w:bodyDiv w:val="1"/>
      <w:marLeft w:val="0"/>
      <w:marRight w:val="0"/>
      <w:marTop w:val="0"/>
      <w:marBottom w:val="0"/>
      <w:divBdr>
        <w:top w:val="none" w:sz="0" w:space="0" w:color="auto"/>
        <w:left w:val="none" w:sz="0" w:space="0" w:color="auto"/>
        <w:bottom w:val="none" w:sz="0" w:space="0" w:color="auto"/>
        <w:right w:val="none" w:sz="0" w:space="0" w:color="auto"/>
      </w:divBdr>
      <w:divsChild>
        <w:div w:id="286161806">
          <w:marLeft w:val="0"/>
          <w:marRight w:val="0"/>
          <w:marTop w:val="0"/>
          <w:marBottom w:val="0"/>
          <w:divBdr>
            <w:top w:val="none" w:sz="0" w:space="0" w:color="auto"/>
            <w:left w:val="none" w:sz="0" w:space="0" w:color="auto"/>
            <w:bottom w:val="none" w:sz="0" w:space="0" w:color="auto"/>
            <w:right w:val="none" w:sz="0" w:space="0" w:color="auto"/>
          </w:divBdr>
          <w:divsChild>
            <w:div w:id="1970668304">
              <w:marLeft w:val="0"/>
              <w:marRight w:val="0"/>
              <w:marTop w:val="0"/>
              <w:marBottom w:val="0"/>
              <w:divBdr>
                <w:top w:val="none" w:sz="0" w:space="0" w:color="auto"/>
                <w:left w:val="none" w:sz="0" w:space="0" w:color="auto"/>
                <w:bottom w:val="none" w:sz="0" w:space="0" w:color="auto"/>
                <w:right w:val="none" w:sz="0" w:space="0" w:color="auto"/>
              </w:divBdr>
              <w:divsChild>
                <w:div w:id="1188329937">
                  <w:marLeft w:val="0"/>
                  <w:marRight w:val="0"/>
                  <w:marTop w:val="0"/>
                  <w:marBottom w:val="0"/>
                  <w:divBdr>
                    <w:top w:val="none" w:sz="0" w:space="0" w:color="auto"/>
                    <w:left w:val="none" w:sz="0" w:space="0" w:color="auto"/>
                    <w:bottom w:val="none" w:sz="0" w:space="0" w:color="auto"/>
                    <w:right w:val="none" w:sz="0" w:space="0" w:color="auto"/>
                  </w:divBdr>
                  <w:divsChild>
                    <w:div w:id="1780375600">
                      <w:marLeft w:val="0"/>
                      <w:marRight w:val="0"/>
                      <w:marTop w:val="0"/>
                      <w:marBottom w:val="0"/>
                      <w:divBdr>
                        <w:top w:val="none" w:sz="0" w:space="0" w:color="auto"/>
                        <w:left w:val="none" w:sz="0" w:space="0" w:color="auto"/>
                        <w:bottom w:val="none" w:sz="0" w:space="0" w:color="auto"/>
                        <w:right w:val="none" w:sz="0" w:space="0" w:color="auto"/>
                      </w:divBdr>
                      <w:divsChild>
                        <w:div w:id="516893208">
                          <w:marLeft w:val="0"/>
                          <w:marRight w:val="0"/>
                          <w:marTop w:val="0"/>
                          <w:marBottom w:val="0"/>
                          <w:divBdr>
                            <w:top w:val="none" w:sz="0" w:space="0" w:color="auto"/>
                            <w:left w:val="none" w:sz="0" w:space="0" w:color="auto"/>
                            <w:bottom w:val="none" w:sz="0" w:space="0" w:color="auto"/>
                            <w:right w:val="none" w:sz="0" w:space="0" w:color="auto"/>
                          </w:divBdr>
                          <w:divsChild>
                            <w:div w:id="367855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463238">
      <w:bodyDiv w:val="1"/>
      <w:marLeft w:val="0"/>
      <w:marRight w:val="0"/>
      <w:marTop w:val="0"/>
      <w:marBottom w:val="0"/>
      <w:divBdr>
        <w:top w:val="none" w:sz="0" w:space="0" w:color="auto"/>
        <w:left w:val="none" w:sz="0" w:space="0" w:color="auto"/>
        <w:bottom w:val="none" w:sz="0" w:space="0" w:color="auto"/>
        <w:right w:val="none" w:sz="0" w:space="0" w:color="auto"/>
      </w:divBdr>
      <w:divsChild>
        <w:div w:id="707025268">
          <w:marLeft w:val="0"/>
          <w:marRight w:val="0"/>
          <w:marTop w:val="0"/>
          <w:marBottom w:val="0"/>
          <w:divBdr>
            <w:top w:val="none" w:sz="0" w:space="0" w:color="auto"/>
            <w:left w:val="none" w:sz="0" w:space="0" w:color="auto"/>
            <w:bottom w:val="none" w:sz="0" w:space="0" w:color="auto"/>
            <w:right w:val="none" w:sz="0" w:space="0" w:color="auto"/>
          </w:divBdr>
          <w:divsChild>
            <w:div w:id="1128087884">
              <w:marLeft w:val="0"/>
              <w:marRight w:val="0"/>
              <w:marTop w:val="0"/>
              <w:marBottom w:val="0"/>
              <w:divBdr>
                <w:top w:val="none" w:sz="0" w:space="0" w:color="auto"/>
                <w:left w:val="none" w:sz="0" w:space="0" w:color="auto"/>
                <w:bottom w:val="none" w:sz="0" w:space="0" w:color="auto"/>
                <w:right w:val="none" w:sz="0" w:space="0" w:color="auto"/>
              </w:divBdr>
              <w:divsChild>
                <w:div w:id="701782791">
                  <w:marLeft w:val="0"/>
                  <w:marRight w:val="0"/>
                  <w:marTop w:val="0"/>
                  <w:marBottom w:val="0"/>
                  <w:divBdr>
                    <w:top w:val="none" w:sz="0" w:space="0" w:color="auto"/>
                    <w:left w:val="none" w:sz="0" w:space="0" w:color="auto"/>
                    <w:bottom w:val="none" w:sz="0" w:space="0" w:color="auto"/>
                    <w:right w:val="none" w:sz="0" w:space="0" w:color="auto"/>
                  </w:divBdr>
                  <w:divsChild>
                    <w:div w:id="599148373">
                      <w:marLeft w:val="0"/>
                      <w:marRight w:val="0"/>
                      <w:marTop w:val="0"/>
                      <w:marBottom w:val="0"/>
                      <w:divBdr>
                        <w:top w:val="none" w:sz="0" w:space="0" w:color="auto"/>
                        <w:left w:val="none" w:sz="0" w:space="0" w:color="auto"/>
                        <w:bottom w:val="none" w:sz="0" w:space="0" w:color="auto"/>
                        <w:right w:val="none" w:sz="0" w:space="0" w:color="auto"/>
                      </w:divBdr>
                      <w:divsChild>
                        <w:div w:id="8723085">
                          <w:marLeft w:val="0"/>
                          <w:marRight w:val="0"/>
                          <w:marTop w:val="0"/>
                          <w:marBottom w:val="0"/>
                          <w:divBdr>
                            <w:top w:val="none" w:sz="0" w:space="0" w:color="auto"/>
                            <w:left w:val="none" w:sz="0" w:space="0" w:color="auto"/>
                            <w:bottom w:val="none" w:sz="0" w:space="0" w:color="auto"/>
                            <w:right w:val="none" w:sz="0" w:space="0" w:color="auto"/>
                          </w:divBdr>
                          <w:divsChild>
                            <w:div w:id="10274080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2090">
      <w:bodyDiv w:val="1"/>
      <w:marLeft w:val="0"/>
      <w:marRight w:val="0"/>
      <w:marTop w:val="0"/>
      <w:marBottom w:val="0"/>
      <w:divBdr>
        <w:top w:val="none" w:sz="0" w:space="0" w:color="auto"/>
        <w:left w:val="none" w:sz="0" w:space="0" w:color="auto"/>
        <w:bottom w:val="none" w:sz="0" w:space="0" w:color="auto"/>
        <w:right w:val="none" w:sz="0" w:space="0" w:color="auto"/>
      </w:divBdr>
      <w:divsChild>
        <w:div w:id="1648588764">
          <w:marLeft w:val="0"/>
          <w:marRight w:val="0"/>
          <w:marTop w:val="0"/>
          <w:marBottom w:val="0"/>
          <w:divBdr>
            <w:top w:val="none" w:sz="0" w:space="0" w:color="auto"/>
            <w:left w:val="none" w:sz="0" w:space="0" w:color="auto"/>
            <w:bottom w:val="none" w:sz="0" w:space="0" w:color="auto"/>
            <w:right w:val="none" w:sz="0" w:space="0" w:color="auto"/>
          </w:divBdr>
          <w:divsChild>
            <w:div w:id="1970042328">
              <w:marLeft w:val="0"/>
              <w:marRight w:val="0"/>
              <w:marTop w:val="0"/>
              <w:marBottom w:val="0"/>
              <w:divBdr>
                <w:top w:val="none" w:sz="0" w:space="0" w:color="auto"/>
                <w:left w:val="none" w:sz="0" w:space="0" w:color="auto"/>
                <w:bottom w:val="none" w:sz="0" w:space="0" w:color="auto"/>
                <w:right w:val="none" w:sz="0" w:space="0" w:color="auto"/>
              </w:divBdr>
              <w:divsChild>
                <w:div w:id="9433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o.olmsted.mn.us" TargetMode="External"/><Relationship Id="rId3" Type="http://schemas.openxmlformats.org/officeDocument/2006/relationships/styles" Target="styles.xml"/><Relationship Id="rId21" Type="http://schemas.openxmlformats.org/officeDocument/2006/relationships/hyperlink" Target="http://www.mncdd.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ail.ssd.k12.mn.us/owa/redir.aspx?C=yl8yZBzYvkeAUv7OcO0Ww9O03a9GONFI9LcptDJla832OooMrCkxNUfDfnXH_CdVqFO7J4IGARE.&amp;URL=http%3a%2f%2fwww.co.mower.mn.us%2f" TargetMode="External"/><Relationship Id="rId2" Type="http://schemas.openxmlformats.org/officeDocument/2006/relationships/numbering" Target="numbering.xml"/><Relationship Id="rId16" Type="http://schemas.openxmlformats.org/officeDocument/2006/relationships/hyperlink" Target="http://www.ssd.k12.mn.us/sites/www.ssd.k12.mn.us/files/files/Restrictive%20Procedure%20Report%20Form.pdf" TargetMode="External"/><Relationship Id="rId20" Type="http://schemas.openxmlformats.org/officeDocument/2006/relationships/hyperlink" Target="http://www.efm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sd.k12.mn.us/sites/www.ssd.k12.mn.us/files/files/Restrictive%20Procedure%20Staff%20Debriefing%20form%20Online.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hadd.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olmstedcoun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0502-185A-45C7-9470-C9607401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Copy of Draft ZED South Campus Updated Restrictive prodedures.docx</vt:lpstr>
    </vt:vector>
  </TitlesOfParts>
  <Company/>
  <LinksUpToDate>false</LinksUpToDate>
  <CharactersWithSpaces>23255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Draft ZED South Campus Updated Restrictive prodedures.docx</dc:title>
  <dc:creator>Janet Hartman</dc:creator>
  <cp:lastModifiedBy>Janet Hartman</cp:lastModifiedBy>
  <cp:revision>2</cp:revision>
  <cp:lastPrinted>2013-10-11T18:55:00Z</cp:lastPrinted>
  <dcterms:created xsi:type="dcterms:W3CDTF">2014-09-15T16:54:00Z</dcterms:created>
  <dcterms:modified xsi:type="dcterms:W3CDTF">2014-09-15T16:54:00Z</dcterms:modified>
</cp:coreProperties>
</file>