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6A6D" w:rsidRPr="00E76A6D" w:rsidRDefault="00E76A6D" w:rsidP="00E76A6D">
      <w:r w:rsidRPr="00E76A6D">
        <w:t>Diver of the year: Jackson Tenny (Lafayette)</w:t>
      </w:r>
    </w:p>
    <w:p w:rsidR="00E76A6D" w:rsidRPr="00E76A6D" w:rsidRDefault="00E76A6D" w:rsidP="00E76A6D">
      <w:r w:rsidRPr="00E76A6D">
        <w:t>Coach of the Year: Parkway Central Head Coach</w:t>
      </w:r>
    </w:p>
    <w:p w:rsidR="00E76A6D" w:rsidRPr="00E76A6D" w:rsidRDefault="00E76A6D" w:rsidP="00E76A6D">
      <w:r w:rsidRPr="00E76A6D">
        <w:t>Swimmer of the Year: Brody Platt (Parkway Central)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6D"/>
    <w:rsid w:val="002A62CB"/>
    <w:rsid w:val="00490F02"/>
    <w:rsid w:val="0059296F"/>
    <w:rsid w:val="00E76A6D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89BBBA2-118B-5A47-BF15-FE76440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2024-11-14T04:35:00Z</dcterms:created>
  <dcterms:modified xsi:type="dcterms:W3CDTF">2024-11-14T04:36:00Z</dcterms:modified>
</cp:coreProperties>
</file>