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June 8, 2009        </w:t>
      </w:r>
      <w:r>
        <w:rPr>
          <w:i/>
          <w:iCs/>
          <w:sz w:val="24"/>
          <w:szCs w:val="24"/>
        </w:rPr>
        <w:tab/>
      </w:r>
      <w:r>
        <w:rPr>
          <w:rFonts w:cs="Times New Roman" w:ascii="Times New Roman" w:hAnsi="Times New Roman"/>
          <w:i/>
          <w:iCs/>
          <w:sz w:val="24"/>
          <w:szCs w:val="24"/>
        </w:rPr>
        <w:t>Laporte ISD 306 Policy 709</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b/>
        <w:tab/>
        <w:tab/>
        <w:tab/>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w:t>
      </w:r>
      <w:r>
        <w:rPr>
          <w:i/>
          <w:iCs/>
          <w:sz w:val="24"/>
          <w:szCs w:val="24"/>
        </w:rPr>
        <w:tab/>
      </w:r>
      <w:r>
        <w:rPr>
          <w:rFonts w:ascii="Times New Roman" w:hAnsi="Times New Roman"/>
          <w:i/>
          <w:iCs/>
          <w:sz w:val="24"/>
          <w:szCs w:val="24"/>
        </w:rPr>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709</w:t>
        <w:tab/>
        <w:t>STUDENT TRANSPORTATION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b/>
          <w:bCs/>
          <w:i/>
          <w:iCs/>
          <w:sz w:val="24"/>
          <w:szCs w:val="24"/>
        </w:rPr>
        <w:t>[Note:  School districts are required by statute to have a policy addressing these issues.]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provide safe transportation for students and to educate students on safety issues and the responsibilities of school bus ridership.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PLAN FOR STUDENT TRANSPORTATION SAFETY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School Bus Safety Week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The school district may designate a school bus safety week.  The National School Bus Safety Week is the third week in October.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Student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school district shall provide students enrolled in grades kindergarten (K) through 10 with age-appropriate school bus safety training of the following concepts: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transportation by school bus is a privilege, not a right;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school district policies for student conduct and school bus safety;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appropriate conduct while on the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the danger zones surrounding a school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procedures for safely boarding and leaving a school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procedures for safe vehicle lane crossing;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g.</w:t>
        <w:tab/>
        <w:t>school bus evacuation and other emergency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All students in grades K through 6 who are transported by school bus and are enrolled during the first or second week of school must receive the school bus safety training by the end of the third week of school.  All students in grades 7 through 10 who are transported by school bus and are enrolled during the first or second week of school must receive the school bus safety training or receive bus safety instruction materials by the end of the sixth week of school, if they have not previously received school bus training.  Students in grades K through 10 who enroll in a school after the second week of school, are transported by school bus, and have not received training in their previous school districts shall undergo school bus safety training or receive bus safety instructional materials within 4 weeks of their first day of attendance.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The school district and a nonpublic school with students transported by school bus at public expense must provide students enrolled in grades K through 3 school bus safety training twice during the school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Students taking driver’s training instructional classes must receive training in the laws and proper procedures for operating a motor vehicle in the vicinity of a school bus as required by Minn. Stat. § 169.446, Subd. 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The school district and a nonpublic school with students transported by school bus at public expense must conduct a school bus evacuation drill at least once during the school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6.</w:t>
        <w:tab/>
        <w:t>The school district will make reasonable accommodations in training for students known to speak English as a second language and students with disabilities.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7.</w:t>
        <w:tab/>
        <w:t>The school district may provide kindergarten students with school bus safety training before the first day of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8.</w:t>
        <w:tab/>
        <w:t>The school district may provide student safety education for bicycling and pedestrian safety for students in grades K through 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9.</w:t>
        <w:tab/>
        <w:t>The school district shall adopt and make available for public review a curriculum for transportation safety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10.</w:t>
        <w:tab/>
        <w:t>Nonpublic school students transported by the school district will receive school bus safety training by their nonpublic school.  The nonpublic schools may use the school district’s school transportation safety education curriculum.  Upon request by the school district superintendent, the nonpublic school must certify to the school district’s school transportation safety director that all students enrolled in grades K through 10 have received the appropriate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CONDUCT ON SCHOOL BUSES AND CONSEQUENCES FOR MISBEHAVIOR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Riding the school bus is a privilege, not a right.  The school district’s general student behavior rules are in effect for all students on school buses, including nonpublic and charter school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Consequences for school bus/bus stop misconduct will be imposed by the school district under adopted administrative discipline procedures.  In addition, all school bus/bus stop misconduct will be reported to the school district’s transportation safety director.  Serious misconduct may be reported to local law enforcement.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School Bus and Bus Stop Rules</w:t>
      </w:r>
      <w:r>
        <w:rPr>
          <w:rFonts w:cs="Times New Roman" w:ascii="Times New Roman" w:hAnsi="Times New Roman"/>
          <w:sz w:val="24"/>
          <w:szCs w:val="24"/>
        </w:rPr>
        <w:t>.  The school district school bus safety rules are to be posted on every bus.  If these rules are broken, the school district’s discipline procedures are to be followed.  In most circumstances, consequences are progressive and may include suspension of bus privileges.  It is the school bus driver’s responsibility to report unacceptable behavior to the school district’s Transportation Office/School Office.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Rules at the Bus Stop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Get to your bus stop 5 minutes before your scheduled pick up time.  The school bus driver will not wait for late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Respect the property of others while waiting at your bus stop.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Keep your arms, legs, and belongings to yourself.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Use appropriate language.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Stay away from the street, road, or highway when waiting for the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Wait until the bus stops before approaching the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g.</w:t>
        <w:tab/>
        <w:t>After getting off the bus, move away from the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h.</w:t>
        <w:tab/>
        <w:t>If you must cross the street, always cross in front of the bus where the driver can see you. Wait for the driver to signal to you before crossing the street.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i.</w:t>
        <w:tab/>
        <w:t>No fighting, harassment, intimidation, or horseplay.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j.</w:t>
        <w:tab/>
        <w:t>No use of alcohol, tobacco, or drugs.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r>
      <w:r>
        <w:rPr>
          <w:rFonts w:cs="Times New Roman" w:ascii="Times New Roman" w:hAnsi="Times New Roman"/>
          <w:sz w:val="24"/>
          <w:szCs w:val="24"/>
          <w:u w:val="single"/>
        </w:rPr>
        <w:t>Rules on the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Immediately follow the directions of the driver.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Sit in your seat facing forward.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Talk quietly and use appropriate language.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Keep all parts of your body inside the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Keep your arms, legs, and belongings to yourself.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No fighting, harassment, intimidation, or horseplay.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g.</w:t>
        <w:tab/>
        <w:t>Do not throw any object.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h.</w:t>
        <w:tab/>
        <w:t>No eating, drinking, or use of alcohol, tobacco, or drugs.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i.</w:t>
        <w:tab/>
        <w:t>Do not bring any weapons or dangerous objects on the school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j.</w:t>
        <w:tab/>
        <w:t>Do not damage the school bus.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r>
      <w:r>
        <w:rPr>
          <w:rFonts w:cs="Times New Roman" w:ascii="Times New Roman" w:hAnsi="Times New Roman"/>
          <w:sz w:val="24"/>
          <w:szCs w:val="24"/>
          <w:u w:val="single"/>
        </w:rPr>
        <w:t>Consequences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Consequences for school bus/bus stop misconduct will apply to all regular and late routes.  Decisions regarding a student’s ability to ride the bus in connection with cocurricular and extracurricular events (for example, field trips or competitions) will be in the sole discretion of the school district. Parents or guardians will be notified of any suspension of bus privileges.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Elementary (K-6)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1st offense</w:t>
        <w:tab/>
        <w:t>–</w:t>
        <w:tab/>
        <w:t>warning</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2nd offense</w:t>
        <w:tab/>
        <w:t>–</w:t>
        <w:tab/>
        <w:t>3 school-day suspension from riding the bus</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3rd offense</w:t>
        <w:tab/>
        <w:t>–</w:t>
        <w:tab/>
        <w:t>5 school-day suspension from riding the bus</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4th offense</w:t>
        <w:tab/>
        <w:t>–</w:t>
        <w:tab/>
        <w:t>10 school-day suspension from riding the bus/meeting with parent</w:t>
      </w:r>
    </w:p>
    <w:p>
      <w:pPr>
        <w:pStyle w:val="BodyText2"/>
        <w:tabs>
          <w:tab w:val="clear" w:pos="5040"/>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0"/>
        <w:rPr/>
      </w:pPr>
      <w:r>
        <w:rPr>
          <w:rFonts w:cs="Times New Roman" w:ascii="Times New Roman" w:hAnsi="Times New Roman"/>
        </w:rPr>
        <w:t>Further offenses – individually considered.  Students may be suspended for longer periods of time, including the remainder of the school year.</w:t>
      </w:r>
    </w:p>
    <w:p>
      <w:pPr>
        <w:pStyle w:val="Normal"/>
        <w:tabs>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0"/>
        <w:jc w:val="both"/>
        <w:rPr/>
      </w:pPr>
      <w:r>
        <w:rPr>
          <w:rFonts w:cs="Times New Roman" w:ascii="Times New Roman" w:hAnsi="Times New Roman"/>
          <w:sz w:val="24"/>
          <w:szCs w:val="24"/>
        </w:rPr>
        <w:t>(2)</w:t>
        <w:tab/>
      </w:r>
      <w:r>
        <w:rPr>
          <w:rFonts w:cs="Times New Roman" w:ascii="Times New Roman" w:hAnsi="Times New Roman"/>
          <w:sz w:val="24"/>
          <w:szCs w:val="24"/>
          <w:u w:val="single"/>
        </w:rPr>
        <w:t>Secondary (7-12)</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1st offense</w:t>
        <w:tab/>
        <w:t>–</w:t>
        <w:tab/>
        <w:t>warning</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2nd offense</w:t>
        <w:tab/>
        <w:t>–</w:t>
        <w:tab/>
        <w:t>5 school-day suspension from riding the bus</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3rd offense</w:t>
        <w:tab/>
        <w:t>–</w:t>
        <w:tab/>
        <w:t>10 school-day suspension from riding the bus</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4th offense</w:t>
        <w:tab/>
        <w:t>–</w:t>
        <w:tab/>
        <w:t>20 school-day suspension from riding the bus/meeting with parent</w:t>
      </w:r>
    </w:p>
    <w:p>
      <w:pPr>
        <w:pStyle w:val="Normal"/>
        <w:tabs>
          <w:tab w:val="left" w:pos="-108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4770" w:leader="none"/>
          <w:tab w:val="left" w:pos="495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4860" w:right="0" w:hanging="1260"/>
        <w:jc w:val="both"/>
        <w:rPr/>
      </w:pPr>
      <w:r>
        <w:rPr>
          <w:rFonts w:cs="Times New Roman" w:ascii="Times New Roman" w:hAnsi="Times New Roman"/>
          <w:sz w:val="24"/>
          <w:szCs w:val="24"/>
        </w:rPr>
        <w:t>5th offense</w:t>
        <w:tab/>
        <w:t>–</w:t>
        <w:tab/>
        <w:t>suspended from riding the bus for the remainder of the school year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2"/>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rPr/>
      </w:pPr>
      <w:r>
        <w:rPr>
          <w:rFonts w:cs="Times New Roman" w:ascii="Times New Roman" w:hAnsi="Times New Roman"/>
        </w:rPr>
        <w:t>Note:  When any student goes 60 transportation days without a report, the student’s consequences may start over at the first offense.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0"/>
        <w:jc w:val="both"/>
        <w:rPr/>
      </w:pPr>
      <w:r>
        <w:rPr>
          <w:rFonts w:cs="Times New Roman" w:ascii="Times New Roman" w:hAnsi="Times New Roman"/>
          <w:sz w:val="24"/>
          <w:szCs w:val="24"/>
        </w:rPr>
        <w:t>(3)</w:t>
        <w:tab/>
      </w:r>
      <w:r>
        <w:rPr>
          <w:rFonts w:cs="Times New Roman" w:ascii="Times New Roman" w:hAnsi="Times New Roman"/>
          <w:sz w:val="24"/>
          <w:szCs w:val="24"/>
          <w:u w:val="single"/>
        </w:rPr>
        <w:t>Other Discipline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clear" w:pos="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0"/>
        <w:rPr/>
      </w:pPr>
      <w:r>
        <w:rPr>
          <w:rFonts w:cs="Times New Roman" w:ascii="Times New Roman" w:hAnsi="Times New Roman"/>
        </w:rPr>
        <w:t>Based on the severity of a student’s conduct, more serious consequences may be imposed at any time.  Depending on the nature of the offense, consequences such as suspension or expulsion from school also may result from school bus/bus stop misconduct.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0"/>
        <w:jc w:val="both"/>
        <w:rPr/>
      </w:pPr>
      <w:r>
        <w:rPr>
          <w:rFonts w:cs="Times New Roman" w:ascii="Times New Roman" w:hAnsi="Times New Roman"/>
          <w:sz w:val="24"/>
          <w:szCs w:val="24"/>
        </w:rPr>
        <w:t>(4)</w:t>
        <w:tab/>
      </w:r>
      <w:r>
        <w:rPr>
          <w:rFonts w:cs="Times New Roman" w:ascii="Times New Roman" w:hAnsi="Times New Roman"/>
          <w:sz w:val="24"/>
          <w:szCs w:val="24"/>
          <w:u w:val="single"/>
        </w:rPr>
        <w:t>Records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clear" w:pos="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0"/>
        <w:rPr/>
      </w:pPr>
      <w:r>
        <w:rPr>
          <w:rFonts w:cs="Times New Roman" w:ascii="Times New Roman" w:hAnsi="Times New Roman"/>
        </w:rPr>
        <w:t>Records of school bus/bus stop misconduct will be forwarded to the individual school building and will be retained in the same manner as other student discipline records.  Reports of student misbehavior on a school bus or in a bus-loading or unloading area that are reasonably believed to cause an immediate and substantial danger to the student or surrounding persons or property shall be provided by the school district to local law enforcement and the Department of Public Safety in accordance with state and federal law.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0"/>
        <w:jc w:val="both"/>
        <w:rPr/>
      </w:pPr>
      <w:r>
        <w:rPr>
          <w:rFonts w:cs="Times New Roman" w:ascii="Times New Roman" w:hAnsi="Times New Roman"/>
          <w:sz w:val="24"/>
          <w:szCs w:val="24"/>
        </w:rPr>
        <w:t>(5)</w:t>
        <w:tab/>
      </w:r>
      <w:r>
        <w:rPr>
          <w:rFonts w:cs="Times New Roman" w:ascii="Times New Roman" w:hAnsi="Times New Roman"/>
          <w:sz w:val="24"/>
          <w:szCs w:val="24"/>
          <w:u w:val="single"/>
        </w:rPr>
        <w:t>Vandalism/Bus Damage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clear" w:pos="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0"/>
        <w:rPr/>
      </w:pPr>
      <w:r>
        <w:rPr>
          <w:rFonts w:cs="Times New Roman" w:ascii="Times New Roman" w:hAnsi="Times New Roman"/>
        </w:rPr>
        <w:t>Students damaging school buses will be responsible for the damages. Failure to pay such damages (or make arrangements to pay) within 2 weeks may result in the loss of bus privileges until damages are paid.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0"/>
        <w:jc w:val="both"/>
        <w:rPr/>
      </w:pPr>
      <w:r>
        <w:rPr>
          <w:rFonts w:cs="Times New Roman" w:ascii="Times New Roman" w:hAnsi="Times New Roman"/>
          <w:sz w:val="24"/>
          <w:szCs w:val="24"/>
        </w:rPr>
        <w:t>(6)</w:t>
        <w:tab/>
      </w:r>
      <w:r>
        <w:rPr>
          <w:rFonts w:cs="Times New Roman" w:ascii="Times New Roman" w:hAnsi="Times New Roman"/>
          <w:sz w:val="24"/>
          <w:szCs w:val="24"/>
          <w:u w:val="single"/>
        </w:rPr>
        <w:t>Notice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clear" w:pos="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0"/>
        <w:rPr/>
      </w:pPr>
      <w:r>
        <w:rPr>
          <w:rFonts w:cs="Times New Roman" w:ascii="Times New Roman" w:hAnsi="Times New Roman"/>
        </w:rPr>
        <w:t>School bus and bus stop rules and consequences for violations of these rules will be reviewed with students annually and copies of these rules will be made available to students.  School bus rules are to be posted on each school bus.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0"/>
        <w:jc w:val="both"/>
        <w:rPr/>
      </w:pPr>
      <w:r>
        <w:rPr>
          <w:rFonts w:cs="Times New Roman" w:ascii="Times New Roman" w:hAnsi="Times New Roman"/>
          <w:sz w:val="24"/>
          <w:szCs w:val="24"/>
        </w:rPr>
        <w:t>(7)</w:t>
        <w:tab/>
      </w:r>
      <w:r>
        <w:rPr>
          <w:rFonts w:cs="Times New Roman" w:ascii="Times New Roman" w:hAnsi="Times New Roman"/>
          <w:sz w:val="24"/>
          <w:szCs w:val="24"/>
          <w:u w:val="single"/>
        </w:rPr>
        <w:t>Criminal Conduct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tabs>
          <w:tab w:val="clear" w:pos="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0"/>
        <w:rPr/>
      </w:pPr>
      <w:r>
        <w:rPr>
          <w:rFonts w:cs="Times New Roman" w:ascii="Times New Roman" w:hAnsi="Times New Roman"/>
        </w:rPr>
        <w:t>In cases involving criminal conduct (for example, assault, weapons, drug possession, or vandalism), the appropriate school district personnel and local law enforcement officials will be informed.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rPr/>
      </w:pPr>
      <w:r>
        <w:rPr>
          <w:rFonts w:cs="Times New Roman" w:ascii="Times New Roman" w:hAnsi="Times New Roman"/>
          <w:b/>
          <w:bCs/>
          <w:sz w:val="24"/>
          <w:szCs w:val="24"/>
        </w:rPr>
        <w:t>IV.</w:t>
      </w:r>
      <w:r>
        <w:rPr>
          <w:rFonts w:cs="Times New Roman" w:ascii="Times New Roman" w:hAnsi="Times New Roman"/>
          <w:sz w:val="24"/>
          <w:szCs w:val="24"/>
        </w:rPr>
        <w:tab/>
      </w:r>
      <w:r>
        <w:rPr>
          <w:rFonts w:cs="Times New Roman" w:ascii="Times New Roman" w:hAnsi="Times New Roman"/>
          <w:b/>
          <w:bCs/>
          <w:sz w:val="24"/>
          <w:szCs w:val="24"/>
        </w:rPr>
        <w:t>PARENT AND GUARDIAN INVOLVEMENT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A.</w:t>
        <w:tab/>
      </w:r>
      <w:r>
        <w:rPr>
          <w:rFonts w:cs="Times New Roman" w:ascii="Times New Roman" w:hAnsi="Times New Roman"/>
          <w:sz w:val="24"/>
          <w:szCs w:val="24"/>
          <w:u w:val="single"/>
        </w:rPr>
        <w:t>Parent and Guardian Notification</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The school district school bus and bus stop rules will be provided to each family.  Parents and guardians are asked to review the rules with their children.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B.</w:t>
        <w:tab/>
      </w:r>
      <w:r>
        <w:rPr>
          <w:rFonts w:cs="Times New Roman" w:ascii="Times New Roman" w:hAnsi="Times New Roman"/>
          <w:sz w:val="24"/>
          <w:szCs w:val="24"/>
          <w:u w:val="single"/>
        </w:rPr>
        <w:t>Parents/Guardians Responsibilities for Transportation Safety</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firstLine="1440"/>
        <w:jc w:val="both"/>
        <w:rPr/>
      </w:pPr>
      <w:r>
        <w:rPr>
          <w:rFonts w:cs="Times New Roman" w:ascii="Times New Roman" w:hAnsi="Times New Roman"/>
          <w:sz w:val="24"/>
          <w:szCs w:val="24"/>
        </w:rPr>
        <w:t>Parents/Guardians are responsible to:</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w:t>
        <w:tab/>
        <w:t>Become familiar with school district rules, policies, regulations, and the principles of school bus safety, and thoroughly review them with their children;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2.</w:t>
        <w:tab/>
        <w:t>Support safe riding and walking practices, and recognize that students are responsible for their actions;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3.</w:t>
        <w:tab/>
        <w:t>Communicate safety concerns to their school administrators;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4.</w:t>
        <w:tab/>
        <w:t>Monitor bus stops, if possible;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5.</w:t>
        <w:tab/>
        <w:t>Have their children to the bus stop 5 minutes before the bus arrives;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6.</w:t>
        <w:tab/>
        <w:t>Have their children properly dressed for the weather; 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7.</w:t>
        <w:tab/>
        <w:t>Have a plan in case the bus is late.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rPr/>
      </w:pPr>
      <w:r>
        <w:rPr>
          <w:rFonts w:cs="Times New Roman" w:ascii="Times New Roman" w:hAnsi="Times New Roman"/>
          <w:b/>
          <w:bCs/>
          <w:sz w:val="24"/>
          <w:szCs w:val="24"/>
        </w:rPr>
        <w:t>V.</w:t>
      </w:r>
      <w:r>
        <w:rPr>
          <w:rFonts w:cs="Times New Roman" w:ascii="Times New Roman" w:hAnsi="Times New Roman"/>
          <w:sz w:val="24"/>
          <w:szCs w:val="24"/>
        </w:rPr>
        <w:tab/>
      </w:r>
      <w:r>
        <w:rPr>
          <w:rFonts w:cs="Times New Roman" w:ascii="Times New Roman" w:hAnsi="Times New Roman"/>
          <w:b/>
          <w:bCs/>
          <w:sz w:val="24"/>
          <w:szCs w:val="24"/>
        </w:rPr>
        <w:t>SCHOOL BUS DRIVER DUTIES AND RESPONSIBILITIES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School bus drivers shall have a valid Class A, B, or C Minnesota driver’s license with a school bus endorsement.  A person possessing a valid driver’s license, without a school bus endorsement, may drive a type III vehicle set forth in Sections VII.B. and VII.C., below.  Drivers with a valid Class D driver’s license, without a school bus endorsement, may operate a “type A-I” school bus as set forth in Section VII.D., below.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shall conduct mandatory drug and alcohol testing of all school district bus drivers and bus driver applicants in accordance with state and federal law and school district policy.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bCs/>
          <w:sz w:val="24"/>
          <w:szCs w:val="24"/>
        </w:rPr>
        <w:t>C.</w:t>
        <w:tab/>
        <w:t>A school bus driver, with the exception of a driver operating a type A-I school bus or type III vehicle, who has a commercial driver’s license and who is convicted of a criminal offense, a serious traffic violation, or of violating any other state or local law relating to motor vehicle traffic control, other than a parking violation, in any type of motor vehicle in a state or jurisdiction other than Minnesota, shall notify the Minnesota Division of Driver and Vehicle Services (Division) of the conviction within 30 days of the conviction.   For purposes of this paragraph, a “serious traffic violation” means a conviction of any of the following offenses:</w:t>
      </w:r>
    </w:p>
    <w:p>
      <w:pPr>
        <w:pStyle w:val="Normal"/>
        <w:bidi w:val="0"/>
        <w:ind w:left="0" w:right="0" w:hanging="0"/>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1.</w:t>
        <w:tab/>
        <w:t>excessive speeding, involving any single offense for any speed of 15 miles per hour or more above the posted speed limit;</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2.</w:t>
        <w:tab/>
        <w:t>reckless driving;</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bidi w:val="0"/>
        <w:ind w:left="2160" w:right="0" w:hanging="720"/>
        <w:jc w:val="both"/>
        <w:rPr/>
      </w:pPr>
      <w:r>
        <w:rPr>
          <w:rFonts w:cs="Times New Roman" w:ascii="Times New Roman" w:hAnsi="Times New Roman"/>
          <w:bCs/>
          <w:sz w:val="24"/>
          <w:szCs w:val="24"/>
        </w:rPr>
        <w:t>3.</w:t>
        <w:tab/>
        <w:t>improper or erratic traffic lane changes;</w:t>
      </w:r>
    </w:p>
    <w:p>
      <w:pPr>
        <w:pStyle w:val="Normal"/>
        <w:bidi w:val="0"/>
        <w:ind w:left="216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bidi w:val="0"/>
        <w:ind w:left="2160" w:right="0" w:hanging="720"/>
        <w:jc w:val="both"/>
        <w:rPr/>
      </w:pPr>
      <w:r>
        <w:rPr>
          <w:rFonts w:cs="Times New Roman" w:ascii="Times New Roman" w:hAnsi="Times New Roman"/>
          <w:bCs/>
          <w:sz w:val="24"/>
          <w:szCs w:val="24"/>
        </w:rPr>
        <w:t>4.</w:t>
        <w:tab/>
        <w:t>following the vehicle ahead too closely;</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5.</w:t>
        <w:tab/>
        <w:t>a violation of state or local law, relating to motor vehicle traffic control, arising in connection with a fatal accident;</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6.</w:t>
        <w:tab/>
        <w:t>driving a commercial vehicle without obtaining a commercial driver’s license or without having a commercial driver’s license in the driver’s possession.</w:t>
      </w:r>
    </w:p>
    <w:p>
      <w:pPr>
        <w:pStyle w:val="Normal"/>
        <w:bidi w:val="0"/>
        <w:ind w:left="0" w:right="0" w:hanging="0"/>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s>
        <w:bidi w:val="0"/>
        <w:ind w:left="1440" w:right="0" w:hanging="720"/>
        <w:jc w:val="both"/>
        <w:rPr/>
      </w:pPr>
      <w:r>
        <w:rPr>
          <w:rFonts w:cs="Times New Roman" w:ascii="Times New Roman" w:hAnsi="Times New Roman"/>
          <w:bCs/>
          <w:sz w:val="24"/>
          <w:szCs w:val="24"/>
        </w:rPr>
        <w:t>D.</w:t>
        <w:tab/>
        <w:t>A school bus driver, with the exception of a driver operating a type A-I school bus or type III vehicle, who has a commercial driver’s license and who is convicted of violating, in any type of motor vehicle, a Minnesota state or local law relating to motor vehicle traffic control, other than a parking violation, shall notify the person’s employer of the conviction within 30 days of conviction.  The notification shall be in writing and shall contain all the information set forth in Attachment A accompanying this policy.</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s>
        <w:bidi w:val="0"/>
        <w:ind w:left="1440" w:right="0" w:hanging="720"/>
        <w:jc w:val="both"/>
        <w:rPr/>
      </w:pPr>
      <w:r>
        <w:rPr>
          <w:rFonts w:cs="Times New Roman" w:ascii="Times New Roman" w:hAnsi="Times New Roman"/>
          <w:bCs/>
          <w:sz w:val="24"/>
          <w:szCs w:val="24"/>
        </w:rPr>
        <w:t>E.</w:t>
        <w:tab/>
        <w:t>A school bus driver, with the exception of a driver operating a type A-I school bus or type III vehicle, who has a Minnesota commercial driver’s license suspended, revoked, or cancelled by the state of Minnesota or any other state or jurisdiction and who loses the right to operate a commercial vehicle for any period or who is disqualified from operating a commercial motor vehicle for any period shall notify the person’s employer of the suspension, revocation, cancellation, lost privilege, or disqualification.  Such notification shall be made before the end of the business day following the day the employee received notice of the suspension, revocation, cancellation, lost privilege, or disqualification.  The notification shall be in writing and shall contain all the information set forth in Attachment B accompanying this policy.</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pPr>
      <w:r>
        <w:rPr>
          <w:rFonts w:cs="Times New Roman" w:ascii="Times New Roman" w:hAnsi="Times New Roman"/>
          <w:bCs/>
          <w:sz w:val="24"/>
          <w:szCs w:val="24"/>
        </w:rPr>
        <w:tab/>
        <w:t>F.</w:t>
        <w:tab/>
        <w:t>A person who operates a type III vehicle and who sustains a conviction as described in Section VII.C.1.g. (i.e., driving while impaired offenses), VII.C.1.h.  (i.e., felony, controlled substance, criminal sexual conduct offenses, or offenses for surreptitious observation, indecent exposure, use of minor in a sexual performance, or possession of child pornography or display of pornography to a minor), or VII.C.1.i. (multiple moving violations) while employed by the entity that owns, leases, or contracts for the school bus, shall report the conviction to the person’s employer within 10 days of the date of the conviction.  The notification shall be in writing and shall contain all the information set forth in Attachment C accompanying this policy.</w:t>
      </w:r>
    </w:p>
    <w:p>
      <w:pPr>
        <w:pStyle w:val="Normal"/>
        <w:bidi w:val="0"/>
        <w:ind w:left="0"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ind w:left="0" w:right="0" w:hanging="0"/>
        <w:rPr/>
      </w:pPr>
      <w:r>
        <w:rPr>
          <w:rFonts w:cs="Times New Roman" w:ascii="Times New Roman" w:hAnsi="Times New Roman"/>
          <w:b/>
          <w:bCs/>
          <w:sz w:val="24"/>
          <w:szCs w:val="24"/>
        </w:rPr>
        <w:t>VI.</w:t>
      </w:r>
      <w:r>
        <w:rPr>
          <w:rFonts w:cs="Times New Roman" w:ascii="Times New Roman" w:hAnsi="Times New Roman"/>
          <w:sz w:val="24"/>
          <w:szCs w:val="24"/>
        </w:rPr>
        <w:tab/>
      </w:r>
      <w:r>
        <w:rPr>
          <w:rFonts w:cs="Times New Roman" w:ascii="Times New Roman" w:hAnsi="Times New Roman"/>
          <w:b/>
          <w:bCs/>
          <w:sz w:val="24"/>
          <w:szCs w:val="24"/>
        </w:rPr>
        <w:t>SCHOOL BUS DRIVER TRAINING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A.</w:t>
        <w:tab/>
      </w:r>
      <w:r>
        <w:rPr>
          <w:rFonts w:cs="Times New Roman" w:ascii="Times New Roman" w:hAnsi="Times New Roman"/>
          <w:sz w:val="24"/>
          <w:szCs w:val="24"/>
          <w:u w:val="single"/>
        </w:rPr>
        <w:t>Training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All new school bus drivers shall be provided with pre-service training, including in-vehicle (actual driving) instruction, before transporting students and shall meet the competency testing specified in the Minnesota Department of Public Safety Model School Bus Driver Training Manual.  All school bus drivers shall receive in-service training annually.  For purposes of this section, “annually” means at least once every 380 days from the initial or previous evaluation and at least once every 380 days from the initial or previous license verification. The school district shall retain on file an annual individual school bus driver “evaluation certification” form for each school district driver as contained in the Model School Bus Driver Training Manual.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bCs/>
          <w:iCs/>
          <w:sz w:val="24"/>
          <w:szCs w:val="24"/>
        </w:rPr>
        <w:t>2.</w:t>
        <w:tab/>
        <w:t>All bus drivers operating a type III vehicle will be provided with annual training and certification as set forth in Section VII.C.1.b., below, by either the school district or the entity from whom such services are contracted by the school district.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B.</w:t>
        <w:tab/>
      </w:r>
      <w:r>
        <w:rPr>
          <w:rFonts w:cs="Times New Roman" w:ascii="Times New Roman" w:hAnsi="Times New Roman"/>
          <w:sz w:val="24"/>
          <w:szCs w:val="24"/>
          <w:u w:val="single"/>
        </w:rPr>
        <w:t>Evaluation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School bus drivers with a Class D license will be evaluated annually and all other bus drivers will be assessed periodically for the following competencies:</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w:t>
        <w:tab/>
        <w:t>Safely operate the type of school bus the driver will be driving;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2.</w:t>
        <w:tab/>
        <w:t>Understand student behavior, including issues relating to students with disabilities;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3.</w:t>
        <w:tab/>
        <w:t>Ensure orderly conduct of students on the bus and handling incidents of misconduct appropriately;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4.</w:t>
        <w:tab/>
        <w:t>Know and understand relevant laws, rules of the road, and local school bus safety policies;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5.</w:t>
        <w:tab/>
        <w:t>Handle emergency situations; 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6.</w:t>
        <w:tab/>
        <w:t>Safely load and unload students.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The evaluation must include completion of an individual “school bus driver evaluation form” (road test evaluation) as contained in the Model School Bus Driver Training Manual.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rPr/>
      </w:pPr>
      <w:r>
        <w:rPr>
          <w:rFonts w:cs="Times New Roman" w:ascii="Times New Roman" w:hAnsi="Times New Roman"/>
          <w:b/>
          <w:bCs/>
          <w:sz w:val="24"/>
          <w:szCs w:val="24"/>
        </w:rPr>
        <w:t>VII.</w:t>
      </w:r>
      <w:r>
        <w:rPr>
          <w:rFonts w:cs="Times New Roman" w:ascii="Times New Roman" w:hAnsi="Times New Roman"/>
          <w:sz w:val="24"/>
          <w:szCs w:val="24"/>
        </w:rPr>
        <w:tab/>
      </w:r>
      <w:r>
        <w:rPr>
          <w:rFonts w:cs="Times New Roman" w:ascii="Times New Roman" w:hAnsi="Times New Roman"/>
          <w:b/>
          <w:bCs/>
          <w:sz w:val="24"/>
          <w:szCs w:val="24"/>
        </w:rPr>
        <w:t>OPERATING RULES AND PROCEDURES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A.</w:t>
        <w:tab/>
      </w:r>
      <w:r>
        <w:rPr>
          <w:rFonts w:cs="Times New Roman" w:ascii="Times New Roman" w:hAnsi="Times New Roman"/>
          <w:sz w:val="24"/>
          <w:szCs w:val="24"/>
          <w:u w:val="single"/>
        </w:rPr>
        <w:t>General Operating Rules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w:t>
        <w:tab/>
        <w:t>School buses shall be operated in accordance with state traffic and school bus safety laws and the procedures contained in the Minnesota Department of Public Safety Model School Bus Driver Training Manual.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2.</w:t>
        <w:tab/>
        <w:t>Only students assigned to the school bus by the school district shall be transported.  The number of students or other authorized passengers transported in a school bus shall not be more than the legal capacity for the bus.  No person shall be allowed to stand when the bus is in motion.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3.</w:t>
        <w:tab/>
        <w:t>The parent/guardian may designate, pursuant to school district policy, a day care facility, respite care facility, the residence of a relative, or the residence of a person chosen by the parent or guardian as the address of the student for transportation purposes.  The address must be in the attendance area of the assigned school and meet all other eligibility requirements.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4.</w:t>
        <w:tab/>
        <w:t>Bus drivers must minimize, to the extent practical, the idling of school bus engines and exposure of children to diesel exhaust fumes.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5.</w:t>
        <w:tab/>
        <w:t>To the extent practical, the school district will designate school bus loading/unloading zones at a sufficient distance from school air-intake systems to avoid diesel fumes from being drawn into the systems.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6.</w:t>
        <w:tab/>
        <w:t>A bus driver may not operate a school bus while communicating over, or otherwise operating, a cellular phone for personal reasons, whether hand-held or hands free, when the vehicle is in motion or a part of traffic.  For purposes of this paragraph, “school bus” has the meaning given in Minn. Stat. § 169.011, Subd. 71.  In addition, “school bus” also includes type III vehicles when driven by employees or agents of the school district.  “Cellular phone” means a cellular, analog, wireless, or digital telephone capable of sending or receiving telephone or text messages without an access line for service.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B.</w:t>
        <w:tab/>
      </w:r>
      <w:r>
        <w:rPr>
          <w:rFonts w:cs="Times New Roman" w:ascii="Times New Roman" w:hAnsi="Times New Roman"/>
          <w:sz w:val="24"/>
          <w:szCs w:val="24"/>
          <w:u w:val="single"/>
        </w:rPr>
        <w:t>Type III Vehicles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w:t>
        <w:tab/>
        <w:t>Type III vehicles are restricted to passenger cars, station wagons, vans, and buses having a maximum manufacturer’s rated seating capacity of 10 or fewer people including the driver and a gross vehicle weight rating of 10,000 pounds or less.  A van or bus converted to a seating capacity of 10 or fewer and placed in service on or after August 1, 1999, must have been originally manufactured to comply with the passenger safety standards.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2.</w:t>
        <w:tab/>
        <w:t>Type III vehicles must be painted a color other than national school bus yellow.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3.</w:t>
        <w:tab/>
        <w:t>Type III vehicles shall be state inspected in accordance with legal requirements.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4.</w:t>
        <w:tab/>
        <w:t>A type III vehicle cannot be older than 12 years old unless excepted by state and federal law.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5.</w:t>
        <w:tab/>
        <w:t>If a type III vehicle is school district owned, the school district name will be clearly marked on the side of the vehicle.  The type III vehicle must not have the words “school bus” in any location on the exterior of the vehicle or in any interior location visible to a motorist.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6.</w:t>
        <w:tab/>
        <w:t>A “type III vehicle” must not be outwardly equipped and identified as a type A, B, C, or D bus.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7.</w:t>
        <w:tab/>
        <w:t>Eight-lamp warning systems and stop arms must not be installed or used on type III vehicles.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8.</w:t>
        <w:tab/>
        <w:t>Type III vehicles must be equipped with mirrors as required by law.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9.</w:t>
        <w:tab/>
        <w:t xml:space="preserve">Any </w:t>
      </w:r>
      <w:r>
        <w:rPr>
          <w:rFonts w:cs="Times New Roman" w:ascii="Times New Roman" w:hAnsi="Times New Roman"/>
          <w:color w:val="000000"/>
        </w:rPr>
        <w:t>type</w:t>
      </w:r>
      <w:r>
        <w:rPr>
          <w:rFonts w:cs="Times New Roman" w:ascii="Times New Roman" w:hAnsi="Times New Roman"/>
        </w:rPr>
        <w:t xml:space="preserve"> III vehicle may not stop traffic and may not load or unload before making a complete stop and disengaging gears by shifting into neutral or park.  Any type III vehicle used to transport students must not load or unload so that a student has to cross the road, except where not possible or impractical, then the driver or assistant must escort a student across the road.  If the driver escorts the student across the road, then the motor must be stopped, the ignition key removed, the brakes set, and the vehicle otherwise rendered immobile.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10.</w:t>
        <w:tab/>
        <w:t>Any type III vehicle used to transport students must carry emergency equipment including: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Fire extinguisher.  A minimum of one 10BC rated dry chemical type fire extinguisher is required.  The extinguisher must be mounted in a bracket, and must be located in the driver’s compartment and be readily accessible to the driver and passengers.  A pressure indicator is required and must be easily read without removing the extinguisher from its mounted position.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First aid kit and body fluids cleanup kit.  A minimum of a 10-unit first aid kit and a body fluids cleanup kit is required.  They must be contained in removable, moisture- and dust-proof containers mounted in an accessible place within the driver’s compartment and must be marked to indicate their identity and location.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Passenger cars and station wagons may carry a fire extinguisher, a first aid kit, and warning triangles in the trunk or trunk area of the vehicle if a label in the driver and front passenger area clearly indicates the location of these items.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11.</w:t>
        <w:tab/>
        <w:t>Students will not be regularly transported in private vehicles that are not state inspected as type III vehicles.  Only emergency, unscheduled transportation may be conducted in vehicles with a seating capacity of 10 or fewer without meeting the requirements for a type III vehicle.  Also, parents may use a private vehicle to transport their own children under a contract with the district.  The school district has no system of inspection for private vehicles.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12.</w:t>
        <w:tab/>
        <w:t>All drivers of type III vehicles will be licensed drivers and will be familiar with the use of required emergency equipment.  The school district will not knowingly allow a person to operate a type III vehicle if the person has been convicted of an offense that disqualifies the person from operating a school bus.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13.</w:t>
        <w:tab/>
        <w:t>Type III vehicles will be equipped with child passenger restraints, and child passenger restraints will be utilized to the extent required by law.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1440" w:right="0" w:hanging="720"/>
        <w:jc w:val="both"/>
        <w:rPr/>
      </w:pPr>
      <w:r>
        <w:rPr>
          <w:rFonts w:cs="Times New Roman" w:ascii="Times New Roman" w:hAnsi="Times New Roman"/>
          <w:sz w:val="24"/>
          <w:szCs w:val="24"/>
        </w:rPr>
        <w:t>C.</w:t>
        <w:tab/>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bCs/>
          <w:sz w:val="24"/>
          <w:szCs w:val="24"/>
          <w:u w:val="single"/>
        </w:rPr>
        <w:t xml:space="preserve">Type III Vehicle Driven by Employees with a Driver’s License </w:t>
      </w:r>
      <w:r>
        <w:rPr>
          <w:rFonts w:cs="Times New Roman" w:ascii="Times New Roman" w:hAnsi="Times New Roman"/>
          <w:bCs/>
          <w:color w:val="000000"/>
          <w:sz w:val="24"/>
          <w:szCs w:val="24"/>
          <w:u w:val="single"/>
        </w:rPr>
        <w:t>Without a School Bus Endorsement</w:t>
      </w:r>
    </w:p>
    <w:p>
      <w:pPr>
        <w:pStyle w:val="Normal"/>
        <w:bidi w:val="0"/>
        <w:ind w:left="0" w:right="0" w:hanging="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1.</w:t>
        <w:tab/>
        <w:t>The holder of a Class A, B, C, or D driver’s license, without a school bus endorsement, may operate a type III vehicle, described above, under the following conditions:</w:t>
      </w:r>
    </w:p>
    <w:p>
      <w:pPr>
        <w:pStyle w:val="Normal"/>
        <w:bidi w:val="0"/>
        <w:ind w:left="0" w:right="0" w:hanging="0"/>
        <w:jc w:val="both"/>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a.</w:t>
        <w:tab/>
        <w:t>The operator is an employee of the entity that owns, leases, or contracts for the school bus, which may include the school district.</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b.</w:t>
        <w:tab/>
        <w:t>The operator’s employer, which may include the school district, has adopted and implemented a policy that provides for annual training and certification of the operator in:</w:t>
      </w:r>
    </w:p>
    <w:p>
      <w:pPr>
        <w:pStyle w:val="Normal"/>
        <w:tabs>
          <w:tab w:val="left" w:pos="720" w:leader="none"/>
          <w:tab w:val="left" w:pos="1440" w:leader="none"/>
          <w:tab w:val="left" w:pos="2160" w:leader="none"/>
          <w:tab w:val="left" w:pos="2880" w:leader="none"/>
        </w:tabs>
        <w:bidi w:val="0"/>
        <w:ind w:left="288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(1) </w:t>
        <w:tab/>
        <w:t>safe operation of a type III vehicle;</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(2) </w:t>
        <w:tab/>
        <w:t>understanding student behavior, including issues relating to students with disabilities;</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(3) </w:t>
        <w:tab/>
        <w:t>encouraging orderly conduct of students on the bus and handling incidents of misconduct appropriately;</w:t>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(4) </w:t>
        <w:tab/>
        <w:t>knowing and understanding relevant laws, rules of the road, and local school bus safety policies;</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(5) </w:t>
        <w:tab/>
        <w:t>handling emergency situations;</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(6) </w:t>
        <w:tab/>
        <w:t>proper use of seat belts and child safety restraints;</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(7) </w:t>
        <w:tab/>
        <w:t>performance of pretrip vehicle inspections;</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(8) </w:t>
        <w:tab/>
        <w:t>safe loading and unloading of students, including, but not limited to:</w:t>
      </w:r>
    </w:p>
    <w:p>
      <w:pPr>
        <w:pStyle w:val="Norma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s>
        <w:bidi w:val="0"/>
        <w:ind w:left="4320" w:right="0" w:hanging="720"/>
        <w:jc w:val="both"/>
        <w:rPr/>
      </w:pPr>
      <w:r>
        <w:rPr>
          <w:rFonts w:cs="Times New Roman" w:ascii="Times New Roman" w:hAnsi="Times New Roman"/>
          <w:bCs/>
          <w:sz w:val="24"/>
          <w:szCs w:val="24"/>
        </w:rPr>
        <w:t xml:space="preserve">(a) </w:t>
        <w:tab/>
        <w:t>utilizing a safe location for loading and unloading students at the curb, on the nontraffic side of the roadway, or at off-street loading areas, driveways, yards, and other areas to enable the student to avoid hazardous conditions;</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s>
        <w:bidi w:val="0"/>
        <w:ind w:left="4320" w:right="0" w:hanging="720"/>
        <w:jc w:val="both"/>
        <w:rPr/>
      </w:pPr>
      <w:r>
        <w:rPr>
          <w:rFonts w:cs="Times New Roman" w:ascii="Times New Roman" w:hAnsi="Times New Roman"/>
          <w:bCs/>
          <w:sz w:val="24"/>
          <w:szCs w:val="24"/>
        </w:rPr>
        <w:t xml:space="preserve">(b) </w:t>
        <w:tab/>
        <w:t>refraining from loading and unloading students in a vehicular traffic lane, on the shoulder, in a designated turn lane, or a lane adjacent to a designated turn lane;</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s>
        <w:bidi w:val="0"/>
        <w:ind w:left="4320" w:right="0" w:hanging="720"/>
        <w:jc w:val="both"/>
        <w:rPr/>
      </w:pPr>
      <w:r>
        <w:rPr>
          <w:rFonts w:cs="Times New Roman" w:ascii="Times New Roman" w:hAnsi="Times New Roman"/>
          <w:bCs/>
          <w:sz w:val="24"/>
          <w:szCs w:val="24"/>
        </w:rPr>
        <w:t xml:space="preserve">(c) </w:t>
        <w:tab/>
        <w:t>avoiding a loading or unloading location that would require a student to cross a road, or ensuring that the driver or an aide personally escort the student across the road if it is not reasonably feasible to avoid such a location;</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s>
        <w:bidi w:val="0"/>
        <w:ind w:left="4320" w:right="0" w:hanging="720"/>
        <w:jc w:val="both"/>
        <w:rPr/>
      </w:pPr>
      <w:r>
        <w:rPr>
          <w:rFonts w:cs="Times New Roman" w:ascii="Times New Roman" w:hAnsi="Times New Roman"/>
          <w:bCs/>
          <w:sz w:val="24"/>
          <w:szCs w:val="24"/>
        </w:rPr>
        <w:t xml:space="preserve">(d) </w:t>
        <w:tab/>
        <w:t>placing the type III vehicle in “park” during loading and unloading;</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s>
        <w:bidi w:val="0"/>
        <w:ind w:left="4320" w:right="0" w:hanging="720"/>
        <w:jc w:val="both"/>
        <w:rPr/>
      </w:pPr>
      <w:r>
        <w:rPr>
          <w:rFonts w:cs="Times New Roman" w:ascii="Times New Roman" w:hAnsi="Times New Roman"/>
          <w:bCs/>
          <w:sz w:val="24"/>
          <w:szCs w:val="24"/>
        </w:rPr>
        <w:t xml:space="preserve">(e) </w:t>
        <w:tab/>
        <w:t>escorting a student across the road under clause (c) only after the motor is stopped, the ignition key is removed, the brakes are set, and the vehicle is otherwise rendered immobile; and</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s>
        <w:bidi w:val="0"/>
        <w:ind w:left="3600" w:right="0" w:hanging="720"/>
        <w:jc w:val="both"/>
        <w:rPr/>
      </w:pPr>
      <w:r>
        <w:rPr>
          <w:rFonts w:cs="Times New Roman" w:ascii="Times New Roman" w:hAnsi="Times New Roman"/>
          <w:bCs/>
          <w:sz w:val="24"/>
          <w:szCs w:val="24"/>
        </w:rPr>
        <w:t xml:space="preserve">(9) </w:t>
        <w:tab/>
        <w:t>compliance with paragraph V.F. concerning reporting convictions to the employer within 10 days of the date of conviction.</w:t>
      </w:r>
    </w:p>
    <w:p>
      <w:pPr>
        <w:pStyle w:val="Normal"/>
        <w:bidi w:val="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c.</w:t>
        <w:tab/>
        <w:t>A background check or background investigation of the operator has been conducted that meets the requirements under Minn. Stat. § 122A.18, Subd. 8, or Minn. Stat. § 123B.03 for school district employees; Minn. Stat. § 144.057 or Minn. Stat. Ch. 245C for day care employees; or Minn. Stat. § 171.321, Subd. 3, for all other persons operating a type III vehicle under this section.</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d.</w:t>
        <w:tab/>
        <w:t>Operators shall submit to a physical examination as required by Minn. Stat. § 171.321, Subd. 2.</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e.</w:t>
        <w:tab/>
        <w:t>The operator’s employer requires preemployment drug testing of applicants for operator positions.  Current operators must comply with the employer’s policy under Minn. Stat. § 181.951, Subds. 2, 4, and 5.  Notwithstanding any law to the contrary, the operator’s employer may use a breathalyzer or similar device to fulfill random alcohol testing requirements.</w:t>
      </w:r>
    </w:p>
    <w:p>
      <w:pPr>
        <w:pStyle w:val="Normal"/>
        <w:bidi w:val="0"/>
        <w:ind w:left="288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f.</w:t>
        <w:tab/>
        <w:t>The operator’s driver’s license is verified annually by the entity that owns, leases, or contracts for the type III vehicle as required by Minn. Stat. § 171.321, Subd. 5.</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g.</w:t>
        <w:tab/>
        <w:t>A person who sustains a conviction, as defined under Minn. Stat.  § 609.02, of violating Minn. Stat. § 169A.25, § 169A.26, § 169A.27</w:t>
      </w:r>
      <w:bookmarkStart w:id="0" w:name="BM_1_"/>
      <w:bookmarkEnd w:id="0"/>
      <w:r>
        <w:rPr>
          <w:rFonts w:cs="Times New Roman" w:ascii="Times New Roman" w:hAnsi="Times New Roman"/>
          <w:sz w:val="24"/>
          <w:szCs w:val="24"/>
        </w:rPr>
        <w:t xml:space="preserve"> </w:t>
      </w:r>
      <w:r>
        <w:rPr>
          <w:rFonts w:cs="Times New Roman" w:ascii="Times New Roman" w:hAnsi="Times New Roman"/>
          <w:bCs/>
          <w:sz w:val="24"/>
          <w:szCs w:val="24"/>
        </w:rPr>
        <w:t>(driving while impaired offenses), or § 169A.31 (alcohol-related school bus driver offenses), or whose driver’s license is revoked under Minn. Stat. §§ 169A.50 to 169A.53 of the implied consent law, or who is convicted of violating or whose driver’s license is revoked under a similar statute or ordinance of another state, is precluded from operating a type III vehicle for 5 years from the date of conviction.</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h.</w:t>
        <w:tab/>
        <w:t>A person who has ever been convicted of a disqualifying offense as defined in Minn. Stat. § 171.3215, Subd.1(c), (i.e., felony, controlled substance, criminal sexual conduct offenses, or offenses for surreptitious observation, indecent exposure, use of minor in a sexual performance, or possession of child pornography or display of pornography to a minor) may not operate a type III vehicle.</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i.</w:t>
        <w:tab/>
        <w:t>A person who sustains a conviction, as defined under Minn. Stat. § 609.02, of a moving offense in violation of Minn. Stat. Ch. 169 within 3 years of the first of 3 other moving offenses is precluded from operating a type III vehicle for 1 year from the date of the last conviction.</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j.</w:t>
        <w:tab/>
        <w:t>Students riding the type III vehicle must have training required under Minn. Stat. § 123B.90, Subd. 2 (See Section II.B., above).</w:t>
      </w:r>
      <w:r>
        <w:rPr/>
        <w:b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bCs/>
          <w:sz w:val="24"/>
          <w:szCs w:val="24"/>
        </w:rPr>
        <w:t>k.</w:t>
        <w:tab/>
        <w:t>Documentation of meeting the requirements listed in this section must be maintained under separate file at the business location for each type III vehicle operator. The school district or any other entity that owns, leases, or contracts for the type III vehicle operating under this section is responsible for maintaining these files for inspection.</w:t>
      </w:r>
    </w:p>
    <w:p>
      <w:pPr>
        <w:pStyle w:val="Normal"/>
        <w:bidi w:val="0"/>
        <w:ind w:left="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2.</w:t>
        <w:tab/>
        <w:t>The type III vehicle must bear a current certificate of inspection issued under Minn. Stat. § 169.451.</w:t>
      </w:r>
    </w:p>
    <w:p>
      <w:pPr>
        <w:pStyle w:val="Normal"/>
        <w:tabs>
          <w:tab w:val="left" w:pos="720" w:leader="none"/>
          <w:tab w:val="left" w:pos="1440" w:leader="none"/>
          <w:tab w:val="left" w:pos="2160" w:leader="none"/>
          <w:tab w:val="left" w:pos="2880" w:leader="none"/>
        </w:tabs>
        <w:bidi w:val="0"/>
        <w:ind w:left="2880" w:right="0" w:hanging="720"/>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bCs/>
          <w:sz w:val="24"/>
          <w:szCs w:val="24"/>
        </w:rPr>
        <w:t>3.</w:t>
        <w:tab/>
        <w:t>An employee of the school district who is not employed for the sole purpose of operating a type III vehicle may, in the discretion of the school district, be exempt from paragraphs VII.C.1.d. (physical examination) and VII.C.1.e. (drug testing), above.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 xml:space="preserve">Type A-I “Activity” Buses Driven by Employees with a Driver’s License </w:t>
      </w:r>
      <w:r>
        <w:rPr>
          <w:rFonts w:cs="Times New Roman" w:ascii="Times New Roman" w:hAnsi="Times New Roman"/>
          <w:color w:val="000000"/>
          <w:sz w:val="24"/>
          <w:szCs w:val="24"/>
          <w:u w:val="single"/>
        </w:rPr>
        <w:t>Without a School Bus Endorsement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w:t>
        <w:tab/>
        <w:t>The holder of a Class D driver’s license, without a school bus endorsement, may operate a type A-I school bus or a Multifunction School Activity Bus (MFSAB) under the following conditions: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The operator is an employee of the school district or an independent contractor with whom the school district contracts for the school bus and is not solely hired to provide transportation services under this paragraph.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The operator drives the school bus only from points of origin to points of destination, not including home-to-school trips to pick up or drop off students.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The operator is prohibited from using the 8-light system if the vehicle is so equipped.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The operator has submitted to a background check and physical examination as required by Minn. Stat. § 171.321, Subd. 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The operator has a valid driver’s license and has not sustained a conviction of a disqualifying offense as set forth in Minn. Stat. § 171.02, Subd. 2a(h) - 2a(j).</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The operator has been trained in the proper use of child safety restraints as set forth in the National Highway Traffic Safety Administration’s “Guideline for the Safe Transportation of Pre-school Age Children in School Buses,” if child safety restraints are used by passengers, in addition to the training required in Section VI., above.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g.</w:t>
        <w:tab/>
        <w:t>The bus has a gross vehicle weight rating of 14,500 pounds or less and is designed to transport 15 or fewer passengers, including the driver.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2.</w:t>
        <w:tab/>
        <w:t>The school district shall maintain annual certification of the requirements listed in this section for each Class D license operator.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3.</w:t>
        <w:tab/>
        <w:t>A school bus operated under this section must bear a current certificate of inspection.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4.</w:t>
        <w:tab/>
        <w:t>The word “School” on the front and rear of the bus must be covered by a sign that reads “Activities” when the bus is being operated under authority of this section.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rPr/>
      </w:pPr>
      <w:r>
        <w:rPr>
          <w:rFonts w:cs="Times New Roman" w:ascii="Times New Roman" w:hAnsi="Times New Roman"/>
          <w:b/>
          <w:bCs/>
          <w:sz w:val="24"/>
          <w:szCs w:val="24"/>
        </w:rPr>
        <w:t>VIII.</w:t>
      </w:r>
      <w:r>
        <w:rPr>
          <w:rFonts w:cs="Times New Roman" w:ascii="Times New Roman" w:hAnsi="Times New Roman"/>
          <w:sz w:val="24"/>
          <w:szCs w:val="24"/>
        </w:rPr>
        <w:tab/>
      </w:r>
      <w:r>
        <w:rPr>
          <w:rFonts w:cs="Times New Roman" w:ascii="Times New Roman" w:hAnsi="Times New Roman"/>
          <w:b/>
          <w:bCs/>
          <w:sz w:val="24"/>
          <w:szCs w:val="24"/>
        </w:rPr>
        <w:t>SCHOOL DISTRICT EMERGENCY PROCEDURES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If possible, school bus drivers or their supervisors shall call “911” or the local emergency phone number in the event of a serious emergency.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School bus drivers shall meet the emergency training requirements contained in Unit III “Crash &amp; Emergency Preparedness” of the Minnesota Department of Public Safety Model School Bus Driver Training Manual.  This includes procedures in the event of a crash (accident).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School bus drivers and bus assistants for special education students requiring special transportation service because of their handicapping condition shall be trained in basic first aid procedures, shall within 1 month after the effective date of assignment participate in a program of in-service training on the proper methods for dealing with the specific needs and problems of students with disabilities, assist students with disabilities on and off the bus when necessary for their safe ingress and egress from the bus; and ensure that protective safety devices are in use and fastened properly.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Emergency Health Information shall be maintained on the school bus for students requiring special transportation service because of their handicapping condition.  The information shall state: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1.</w:t>
        <w:tab/>
        <w:t>the student’s name and address;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2.</w:t>
        <w:tab/>
        <w:t>the nature of the student’s disabilities;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3.</w:t>
        <w:tab/>
        <w:t>emergency health care information; 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Indent3"/>
        <w:tabs>
          <w:tab w:val="clear" w:pos="36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rPr/>
      </w:pPr>
      <w:r>
        <w:rPr>
          <w:rFonts w:cs="Times New Roman" w:ascii="Times New Roman" w:hAnsi="Times New Roman"/>
        </w:rPr>
        <w:t>4.</w:t>
        <w:tab/>
        <w:t>the names and telephone numbers of the student’s physician, parents, guardians, or custodians, and some person other than the student’s parents or custodians who can be contacted in case of an emergency.</w:t>
      </w:r>
    </w:p>
    <w:p>
      <w:pPr>
        <w:pStyle w:val="Normal"/>
        <w:bidi w:val="0"/>
        <w:ind w:left="0"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ind w:left="0" w:right="0" w:hanging="0"/>
        <w:rPr/>
      </w:pPr>
      <w:r>
        <w:rPr>
          <w:rFonts w:cs="Times New Roman" w:ascii="Times New Roman" w:hAnsi="Times New Roman"/>
          <w:b/>
          <w:bCs/>
          <w:sz w:val="24"/>
          <w:szCs w:val="24"/>
        </w:rPr>
        <w:t>IX.</w:t>
      </w:r>
      <w:r>
        <w:rPr>
          <w:rFonts w:cs="Times New Roman" w:ascii="Times New Roman" w:hAnsi="Times New Roman"/>
          <w:sz w:val="24"/>
          <w:szCs w:val="24"/>
        </w:rPr>
        <w:tab/>
      </w:r>
      <w:r>
        <w:rPr>
          <w:rFonts w:cs="Times New Roman" w:ascii="Times New Roman" w:hAnsi="Times New Roman"/>
          <w:b/>
          <w:bCs/>
          <w:sz w:val="24"/>
          <w:szCs w:val="24"/>
        </w:rPr>
        <w:t>SCHOOL DISTRICT VEHICLE MAINTENANCE STANDARDS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All school vehicles shall be maintained in safe operating conditions through a systematic preventive maintenance and inspection program adopted or approved by the school district.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B.</w:t>
        <w:tab/>
        <w:t>All school vehicles shall be state inspected in accordance with legal requirements.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A copy of the current daily pre-trip inspection report must be carried in the bus.  Daily pre-trip inspections shall be maintained on file in accordance with the school district’s record retention schedule.  Prompt reports of defects to be immediately corrected will be submitted.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Daily post-trip inspections shall be performed to check for any children or lost items remaining on the bus and for vandalism.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rPr/>
      </w:pPr>
      <w:r>
        <w:rPr>
          <w:rFonts w:cs="Times New Roman" w:ascii="Times New Roman" w:hAnsi="Times New Roman"/>
          <w:b/>
          <w:bCs/>
          <w:sz w:val="24"/>
          <w:szCs w:val="24"/>
        </w:rPr>
        <w:t>X.</w:t>
      </w:r>
      <w:r>
        <w:rPr>
          <w:rFonts w:cs="Times New Roman" w:ascii="Times New Roman" w:hAnsi="Times New Roman"/>
          <w:sz w:val="24"/>
          <w:szCs w:val="24"/>
        </w:rPr>
        <w:tab/>
      </w:r>
      <w:r>
        <w:rPr>
          <w:rFonts w:cs="Times New Roman" w:ascii="Times New Roman" w:hAnsi="Times New Roman"/>
          <w:b/>
          <w:bCs/>
          <w:sz w:val="24"/>
          <w:szCs w:val="24"/>
        </w:rPr>
        <w:t>SCHOOL TRANSPORTATION SAFETY DIRECTOR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has designated an individual to serve as the school district’s school transportation safety director.  The school transportation safety director shall have day-to-day responsibility for student transportation safety, including transportation of nonpublic school children when provided by the school district.  The school transportation safety director will assure that this policy is periodically reviewed to ensure that it conforms to law. The school transportation safety director shall certify annually to the school board that each school bus driver meets the school bus driver training competencies required by Minn. Stat. § 171.321, Subd. 4.  The transportation safety director also shall annually verify or ensure that the private contractor utilized by the school has verified the validity of the driver’s license of each employee who regularly transports students for the school district in a type A, B, C, or D school bus, type III vehicle, or MFSAB with the National Driver Register or the Department of Public Safety.  Upon request of the school district superintendent or the superintendent of the school district where nonpublic students are transported, the school transportation safety director also shall certify to the superintendent that students have received school bus safety training in accordance with state law. The name, address and telephone number of the school transportation safety director are on file in the school district office.  Any questions regarding student transportation or this policy may be addressed to the school transportation safety director.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w:t>
        <w:tab/>
        <w:t>STUDENT TRANSPORTATION SAFETY COMMITTEE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may establish a student transportation safety committee.  The chair of the student transportation safety committee is the school district’s school transportation safety director.  The school board shall appoint the other members of the student transportation safety committee.  Membership may include parents, school bus drivers, representatives of school bus companies, local law enforcement officials, other school district staff, and representatives from other units of local government.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122A.18, Subd. 8 (Board to Issue Licenses)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bCs/>
          <w:iCs/>
          <w:sz w:val="24"/>
          <w:szCs w:val="24"/>
        </w:rPr>
        <w:t>Minn. Stat. § 123B.03 (Background Check)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sz w:val="24"/>
          <w:szCs w:val="24"/>
        </w:rPr>
        <w:tab/>
        <w:tab/>
        <w:tab/>
        <w:t>Minn. Stat. § 123B.42 (Textbooks; Individual Instructor or Cooperative Learning Material; Standard Tests)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123B.88 (Independent School Districts; Transportation)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123B.885 (Diesel School Buses; Operation of Engine; Parking)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123B.90 (School Bus Safety Training)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123B.91 (School District Bus Safety Responsibilities)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144.057 (Background Studies on Licensees and Other Personnel)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Ch. 169 (Traffic Regulations)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169.011, Subds. 15</w:t>
      </w:r>
      <w:r>
        <w:rPr>
          <w:rFonts w:cs="Times New Roman" w:ascii="Times New Roman" w:hAnsi="Times New Roman"/>
          <w:color w:val="000000"/>
          <w:sz w:val="24"/>
          <w:szCs w:val="24"/>
        </w:rPr>
        <w:t>, 16,</w:t>
      </w:r>
      <w:r>
        <w:rPr>
          <w:rFonts w:cs="Times New Roman" w:ascii="Times New Roman" w:hAnsi="Times New Roman"/>
          <w:sz w:val="24"/>
          <w:szCs w:val="24"/>
        </w:rPr>
        <w:t xml:space="preserve"> and 71 (Definitions)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169.02 (Scope)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169.443 (Safety of School Children; Bus Driver’s Duties)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169.446, Subd. 2 (Driver Training Programs)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169.451 (Inspecting School and Head Start Buses; Rules; Misdemeanor)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169.454 (Type III Vehicle Standards)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169.4582 (Reportable Offense on School Buses)</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169A.25-169A.27 (Driving While Impaired)</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169A.31 (Alcohol-Related School Bus or Head Start Bus Driving)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169A.50-169A.53 (Implied Consent Law)</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171.02, Subds. 2, 2a, and 2b (Licenses; Types, Endorsements, Restrictions)</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171.168 (Notification of Conviction for Violation by a Commercial Driver)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171.169 (Notification of Suspension of License of Commercial Driver)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171.321 (Qualifications of School Bus Driver)</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171.3215, Subd. 1(c) (Canceling Bus Endorsement for Certain Offenses)</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§181.951  (Authorized Drug and Alcohol Testing)</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Ch. 245C (Human Services Background Studies)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Stat. § 609.02 (Definitions)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Minn. Rules Parts 7470.1000-7470.1700 (School Bus Inspection)</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49 C.F.R. § 383.31 (Notification of Convictions for Driver Violations)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49 C.F.R. § 383.33 (Notification of Driver’s License Suspensions)</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49 C.F.R. § 383.5 (Transportation Definitions)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 w:right="0" w:hanging="3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416 (Drug and Alcohol Testing)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MSBA/MASA Model Policy 506 (Student Discipline)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515 (Protection and Privacy of Pupil Records)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MSBA/MASA Model Policy 707 (Transportation of Public Students)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708 (Transportation of Nonpublic Students)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firstLine="720"/>
        <w:jc w:val="both"/>
        <w:rPr/>
      </w:pPr>
      <w:r>
        <w:rPr>
          <w:rFonts w:cs="Times New Roman" w:ascii="Times New Roman" w:hAnsi="Times New Roman"/>
          <w:sz w:val="24"/>
          <w:szCs w:val="24"/>
        </w:rPr>
        <w:t>MSBA/MASA Model Policy 710 (Extracurricular Transportation)</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18">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709-</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17</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709-</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17</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Segoe UI"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paragraph" w:styleId="Heading2">
    <w:name w:val="Heading 2"/>
    <w:basedOn w:val="Normal"/>
    <w:qFormat/>
    <w:pPr>
      <w:keepNext w:val="tru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both"/>
      <w:outlineLvl w:val="1"/>
    </w:pPr>
    <w:rPr>
      <w:b/>
      <w:bCs/>
      <w:sz w:val="24"/>
      <w:szCs w:val="24"/>
    </w:rPr>
  </w:style>
  <w:style w:type="paragraph" w:styleId="Heading3">
    <w:name w:val="Heading 3"/>
    <w:basedOn w:val="Normal"/>
    <w:qFormat/>
    <w:pPr>
      <w:keepNext w:val="tru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720" w:hanging="720"/>
      <w:jc w:val="both"/>
      <w:outlineLvl w:val="2"/>
    </w:pPr>
    <w:rPr>
      <w:b/>
      <w:bCs/>
      <w:sz w:val="24"/>
      <w:szCs w:val="24"/>
    </w:rPr>
  </w:style>
  <w:style w:type="paragraph" w:styleId="Heading4">
    <w:name w:val="Heading 4"/>
    <w:basedOn w:val="Normal"/>
    <w:qFormat/>
    <w:pPr>
      <w:keepNext w:val="tru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1440" w:firstLine="720"/>
      <w:jc w:val="both"/>
      <w:outlineLvl w:val="3"/>
    </w:pPr>
    <w:rPr>
      <w:sz w:val="24"/>
      <w:szCs w:val="24"/>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Heading2Char">
    <w:name w:val="Heading 2 Char"/>
    <w:basedOn w:val="DefaultParagraphFont"/>
    <w:qFormat/>
    <w:rPr>
      <w:rFonts w:ascii="Cambria" w:hAnsi="Cambria" w:eastAsia="Times New Roman" w:cs="Times New Roman"/>
      <w:b/>
      <w:bCs/>
      <w:i/>
      <w:iCs/>
      <w:sz w:val="28"/>
      <w:szCs w:val="28"/>
    </w:rPr>
  </w:style>
  <w:style w:type="character" w:styleId="Heading3Char">
    <w:name w:val="Heading 3 Char"/>
    <w:basedOn w:val="DefaultParagraphFont"/>
    <w:qFormat/>
    <w:rPr>
      <w:rFonts w:ascii="Cambria" w:hAnsi="Cambria" w:eastAsia="Times New Roman" w:cs="Times New Roman"/>
      <w:b/>
      <w:bCs/>
      <w:sz w:val="26"/>
      <w:szCs w:val="26"/>
    </w:rPr>
  </w:style>
  <w:style w:type="character" w:styleId="Heading4Char">
    <w:name w:val="Heading 4 Char"/>
    <w:basedOn w:val="DefaultParagraphFont"/>
    <w:qFormat/>
    <w:rPr>
      <w:rFonts w:ascii="Calibri" w:hAnsi="Calibri" w:eastAsia="Times New Roman" w:cs="Times New Roman"/>
      <w:b/>
      <w:bCs/>
      <w:sz w:val="28"/>
      <w:szCs w:val="28"/>
    </w:rPr>
  </w:style>
  <w:style w:type="character" w:styleId="InitialStyle">
    <w:name w:val="InitialStyle"/>
    <w:qFormat/>
    <w:rPr>
      <w:rFonts w:ascii="Times New Roman" w:hAnsi="Times New Roman"/>
    </w:rPr>
  </w:style>
  <w:style w:type="character" w:styleId="MacDefault">
    <w:name w:val="Mac Default"/>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odyText2Char">
    <w:name w:val="Body Text 2 Char"/>
    <w:basedOn w:val="DefaultParagraphFont"/>
    <w:qFormat/>
    <w:rPr/>
  </w:style>
  <w:style w:type="character" w:styleId="BodyTextIndent2Char">
    <w:name w:val="Body Text Indent 2 Char"/>
    <w:basedOn w:val="DefaultParagraphFont"/>
    <w:qFormat/>
    <w:rPr/>
  </w:style>
  <w:style w:type="character" w:styleId="BodyTextIndent3Char">
    <w:name w:val="Body Text Indent 3 Char"/>
    <w:basedOn w:val="DefaultParagraphFont"/>
    <w:qFormat/>
    <w:rPr>
      <w:sz w:val="16"/>
      <w:szCs w:val="16"/>
    </w:rPr>
  </w:style>
  <w:style w:type="character" w:styleId="BalloonTextChar">
    <w:name w:val="Balloon Text Char"/>
    <w:basedOn w:val="DefaultParagraphFont"/>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Segoe UI"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Segoe UI" w:cs="Fixedsys"/>
      <w:color w:val="auto"/>
      <w:kern w:val="2"/>
      <w:sz w:val="24"/>
      <w:szCs w:val="24"/>
      <w:lang w:val="en-US" w:eastAsia="en-US" w:bidi="ar-SA"/>
    </w:rPr>
  </w:style>
  <w:style w:type="paragraph" w:styleId="Outline1">
    <w:name w:val="Outline 1"/>
    <w:qFormat/>
    <w:pPr>
      <w:widowControl w:val="false"/>
      <w:bidi w:val="0"/>
      <w:spacing w:lineRule="atLeast" w:line="240"/>
      <w:ind w:left="720" w:hanging="0"/>
      <w:jc w:val="left"/>
      <w:textAlignment w:val="auto"/>
    </w:pPr>
    <w:rPr>
      <w:rFonts w:ascii="Fixedsys" w:hAnsi="Fixedsys" w:eastAsia="Segoe UI" w:cs="Fixedsy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Segoe UI"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Segoe UI"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Segoe UI"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Segoe UI"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Segoe UI" w:cs="Fixedsys"/>
      <w:color w:val="auto"/>
      <w:kern w:val="2"/>
      <w:sz w:val="24"/>
      <w:szCs w:val="24"/>
      <w:lang w:val="en-US" w:eastAsia="en-US" w:bidi="ar-SA"/>
    </w:rPr>
  </w:style>
  <w:style w:type="paragraph" w:styleId="24">
    <w:name w:val="24"/>
    <w:qFormat/>
    <w:pPr>
      <w:widowControl w:val="false"/>
      <w:bidi w:val="0"/>
      <w:jc w:val="left"/>
      <w:textAlignment w:val="auto"/>
    </w:pPr>
    <w:rPr>
      <w:rFonts w:ascii="Fixedsys" w:hAnsi="Fixedsys" w:eastAsia="Segoe UI" w:cs="Fixedsys"/>
      <w:color w:val="auto"/>
      <w:kern w:val="2"/>
      <w:sz w:val="24"/>
      <w:szCs w:val="24"/>
      <w:lang w:val="en-US" w:eastAsia="en-US" w:bidi="ar-SA"/>
    </w:rPr>
  </w:style>
  <w:style w:type="paragraph" w:styleId="Indent1">
    <w:name w:val="Indent1"/>
    <w:qFormat/>
    <w:pPr>
      <w:widowControl w:val="false"/>
      <w:bidi w:val="0"/>
      <w:jc w:val="left"/>
      <w:textAlignment w:val="auto"/>
    </w:pPr>
    <w:rPr>
      <w:rFonts w:ascii="Fixedsys" w:hAnsi="Fixedsys" w:eastAsia="Segoe UI" w:cs="Fixedsys"/>
      <w:color w:val="auto"/>
      <w:kern w:val="2"/>
      <w:sz w:val="24"/>
      <w:szCs w:val="24"/>
      <w:lang w:val="en-US" w:eastAsia="en-US" w:bidi="ar-SA"/>
    </w:rPr>
  </w:style>
  <w:style w:type="paragraph" w:styleId="Indent2">
    <w:name w:val="Indent2"/>
    <w:qFormat/>
    <w:pPr>
      <w:widowControl w:val="false"/>
      <w:bidi w:val="0"/>
      <w:spacing w:lineRule="atLeast" w:line="240"/>
      <w:ind w:left="720" w:hanging="0"/>
      <w:jc w:val="left"/>
      <w:textAlignment w:val="auto"/>
    </w:pPr>
    <w:rPr>
      <w:rFonts w:ascii="Fixedsys" w:hAnsi="Fixedsys" w:eastAsia="Segoe UI" w:cs="Fixedsys"/>
      <w:color w:val="auto"/>
      <w:kern w:val="2"/>
      <w:sz w:val="24"/>
      <w:szCs w:val="24"/>
      <w:lang w:val="en-US" w:eastAsia="en-US" w:bidi="ar-SA"/>
    </w:rPr>
  </w:style>
  <w:style w:type="paragraph" w:styleId="Indent3">
    <w:name w:val="Indent3"/>
    <w:qFormat/>
    <w:pPr>
      <w:widowControl w:val="false"/>
      <w:bidi w:val="0"/>
      <w:spacing w:lineRule="atLeast" w:line="240"/>
      <w:ind w:left="1440" w:hanging="0"/>
      <w:jc w:val="left"/>
      <w:textAlignment w:val="auto"/>
    </w:pPr>
    <w:rPr>
      <w:rFonts w:ascii="Fixedsys" w:hAnsi="Fixedsys" w:eastAsia="Segoe UI" w:cs="Fixedsys"/>
      <w:color w:val="auto"/>
      <w:kern w:val="2"/>
      <w:sz w:val="24"/>
      <w:szCs w:val="24"/>
      <w:lang w:val="en-US" w:eastAsia="en-US" w:bidi="ar-SA"/>
    </w:rPr>
  </w:style>
  <w:style w:type="paragraph" w:styleId="Indent4">
    <w:name w:val="Indent4"/>
    <w:qFormat/>
    <w:pPr>
      <w:widowControl w:val="false"/>
      <w:bidi w:val="0"/>
      <w:spacing w:lineRule="atLeast" w:line="240"/>
      <w:ind w:left="2160" w:hanging="0"/>
      <w:jc w:val="left"/>
      <w:textAlignment w:val="auto"/>
    </w:pPr>
    <w:rPr>
      <w:rFonts w:ascii="Fixedsys" w:hAnsi="Fixedsys" w:eastAsia="Segoe UI" w:cs="Fixedsys"/>
      <w:color w:val="auto"/>
      <w:kern w:val="2"/>
      <w:sz w:val="24"/>
      <w:szCs w:val="24"/>
      <w:lang w:val="en-US" w:eastAsia="en-US" w:bidi="ar-SA"/>
    </w:rPr>
  </w:style>
  <w:style w:type="paragraph" w:styleId="Indent5">
    <w:name w:val="Indent5"/>
    <w:qFormat/>
    <w:pPr>
      <w:widowControl w:val="false"/>
      <w:bidi w:val="0"/>
      <w:spacing w:lineRule="atLeast" w:line="240"/>
      <w:ind w:left="2880" w:hanging="0"/>
      <w:jc w:val="left"/>
      <w:textAlignment w:val="auto"/>
    </w:pPr>
    <w:rPr>
      <w:rFonts w:ascii="Fixedsys" w:hAnsi="Fixedsys" w:eastAsia="Segoe UI" w:cs="Fixedsys"/>
      <w:color w:val="auto"/>
      <w:kern w:val="2"/>
      <w:sz w:val="24"/>
      <w:szCs w:val="24"/>
      <w:lang w:val="en-US" w:eastAsia="en-US" w:bidi="ar-SA"/>
    </w:rPr>
  </w:style>
  <w:style w:type="paragraph" w:styleId="Indent6">
    <w:name w:val="Indent6"/>
    <w:qFormat/>
    <w:pPr>
      <w:widowControl w:val="false"/>
      <w:bidi w:val="0"/>
      <w:spacing w:lineRule="atLeast" w:line="240"/>
      <w:ind w:left="3600" w:hanging="0"/>
      <w:jc w:val="left"/>
      <w:textAlignment w:val="auto"/>
    </w:pPr>
    <w:rPr>
      <w:rFonts w:ascii="Fixedsys" w:hAnsi="Fixedsys" w:eastAsia="Segoe UI" w:cs="Fixedsys"/>
      <w:color w:val="auto"/>
      <w:kern w:val="2"/>
      <w:sz w:val="24"/>
      <w:szCs w:val="24"/>
      <w:lang w:val="en-US" w:eastAsia="en-US" w:bidi="ar-SA"/>
    </w:rPr>
  </w:style>
  <w:style w:type="paragraph" w:styleId="Indent7">
    <w:name w:val="Indent7"/>
    <w:qFormat/>
    <w:pPr>
      <w:widowControl w:val="false"/>
      <w:bidi w:val="0"/>
      <w:spacing w:lineRule="atLeast" w:line="240"/>
      <w:ind w:left="4320" w:hanging="0"/>
      <w:jc w:val="left"/>
      <w:textAlignment w:val="auto"/>
    </w:pPr>
    <w:rPr>
      <w:rFonts w:ascii="Fixedsys" w:hAnsi="Fixedsys" w:eastAsia="Segoe UI" w:cs="Fixedsys"/>
      <w:color w:val="auto"/>
      <w:kern w:val="2"/>
      <w:sz w:val="24"/>
      <w:szCs w:val="24"/>
      <w:lang w:val="en-US" w:eastAsia="en-US" w:bidi="ar-SA"/>
    </w:rPr>
  </w:style>
  <w:style w:type="paragraph" w:styleId="Indent8">
    <w:name w:val="Indent8"/>
    <w:qFormat/>
    <w:pPr>
      <w:widowControl w:val="false"/>
      <w:bidi w:val="0"/>
      <w:spacing w:lineRule="atLeast" w:line="240"/>
      <w:ind w:left="5040" w:hanging="0"/>
      <w:jc w:val="left"/>
      <w:textAlignment w:val="auto"/>
    </w:pPr>
    <w:rPr>
      <w:rFonts w:ascii="Fixedsys" w:hAnsi="Fixedsys" w:eastAsia="Segoe UI" w:cs="Fixedsys"/>
      <w:color w:val="auto"/>
      <w:kern w:val="2"/>
      <w:sz w:val="24"/>
      <w:szCs w:val="24"/>
      <w:lang w:val="en-US" w:eastAsia="en-US" w:bidi="ar-SA"/>
    </w:rPr>
  </w:style>
  <w:style w:type="paragraph" w:styleId="53">
    <w:name w:val="53"/>
    <w:qFormat/>
    <w:pPr>
      <w:widowControl w:val="false"/>
      <w:bidi w:val="0"/>
      <w:spacing w:lineRule="atLeast" w:line="240"/>
      <w:ind w:left="720" w:hanging="0"/>
      <w:jc w:val="left"/>
      <w:textAlignment w:val="auto"/>
    </w:pPr>
    <w:rPr>
      <w:rFonts w:ascii="Fixedsys" w:hAnsi="Fixedsys" w:eastAsia="Segoe UI" w:cs="Fixedsys"/>
      <w:color w:val="auto"/>
      <w:kern w:val="2"/>
      <w:sz w:val="24"/>
      <w:szCs w:val="24"/>
      <w:lang w:val="en-US" w:eastAsia="en-US" w:bidi="ar-SA"/>
    </w:rPr>
  </w:style>
  <w:style w:type="paragraph" w:styleId="123">
    <w:name w:val="1,2,3"/>
    <w:qFormat/>
    <w:pPr>
      <w:widowControl w:val="false"/>
      <w:bidi w:val="0"/>
      <w:spacing w:lineRule="atLeast" w:line="240"/>
      <w:ind w:left="720" w:hanging="0"/>
      <w:jc w:val="left"/>
      <w:textAlignment w:val="auto"/>
    </w:pPr>
    <w:rPr>
      <w:rFonts w:ascii="Fixedsys" w:hAnsi="Fixedsys" w:eastAsia="Segoe UI"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3600" w:hanging="0"/>
      <w:jc w:val="both"/>
    </w:pPr>
    <w:rPr>
      <w:sz w:val="24"/>
      <w:szCs w:val="24"/>
    </w:rPr>
  </w:style>
  <w:style w:type="paragraph" w:styleId="BodyTextIndent2">
    <w:name w:val="Body Text Indent 2"/>
    <w:basedOn w:val="Normal"/>
    <w:qFormat/>
    <w:pPr>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2880" w:hanging="0"/>
      <w:jc w:val="both"/>
    </w:pPr>
    <w:rPr>
      <w:sz w:val="24"/>
      <w:szCs w:val="24"/>
    </w:rPr>
  </w:style>
  <w:style w:type="paragraph" w:styleId="BodyTextIndent3">
    <w:name w:val="Body Text Indent 3"/>
    <w:basedOn w:val="Normal"/>
    <w:qFormat/>
    <w:pPr>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2160" w:hanging="720"/>
      <w:jc w:val="both"/>
    </w:pPr>
    <w:rPr>
      <w:sz w:val="24"/>
      <w:szCs w:val="24"/>
    </w:rPr>
  </w:style>
  <w:style w:type="paragraph" w:styleId="BalloonText">
    <w:name w:val="Balloon Text"/>
    <w:basedOn w:val="Normal"/>
    <w:qFormat/>
    <w:pPr/>
    <w:rPr>
      <w:rFonts w:ascii="Segoe UI" w:hAnsi="Segoe UI" w:cs="Segoe UI"/>
      <w:sz w:val="18"/>
      <w:szCs w:val="18"/>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5294</Words>
  <Characters>35402</Characters>
  <CharactersWithSpaces>30178</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2023-01-11T14:52:00Z</dcterms:created>
  <dc:creator>shonetschlager</dc:creator>
  <dc:description/>
  <dc:language>en-US</dc:language>
  <cp:lastModifiedBy/>
  <cp:lastPrinted>2014-10-27T13:49:00Z</cp:lastPrinted>
  <dcterms:modified xsi:type="dcterms:W3CDTF">2023-01-11T14:52:00Z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Melissa Schmidtke</vt:lpwstr>
  </property>
</Properties>
</file>