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er1.xml" ContentType="application/vnd.openxmlformats-officedocument.wordprocessingml.footer+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0" w:leader="none"/>
          <w:tab w:val="left" w:pos="720" w:leader="none"/>
          <w:tab w:val="left" w:pos="1440" w:leader="none"/>
          <w:tab w:val="left" w:pos="2160" w:leader="none"/>
          <w:tab w:val="right" w:pos="9360" w:leader="none"/>
        </w:tabs>
        <w:suppressAutoHyphens w:val="true"/>
        <w:bidi w:val="0"/>
        <w:spacing w:lineRule="atLeast" w:line="240"/>
        <w:ind w:left="0" w:right="0" w:hanging="0"/>
        <w:jc w:val="both"/>
        <w:rPr/>
      </w:pPr>
      <w:r>
        <w:rPr>
          <w:rFonts w:cs="Times New Roman" w:ascii="Times New Roman" w:hAnsi="Times New Roman"/>
          <w:i/>
          <w:iCs/>
          <w:sz w:val="24"/>
          <w:szCs w:val="24"/>
        </w:rPr>
        <w:t>Adopted:</w:t>
      </w:r>
      <w:r>
        <w:rPr>
          <w:rFonts w:cs="Times New Roman" w:ascii="Times New Roman" w:hAnsi="Times New Roman"/>
          <w:i/>
          <w:iCs/>
          <w:sz w:val="24"/>
          <w:szCs w:val="24"/>
          <w:u w:val="single"/>
        </w:rPr>
        <w:t xml:space="preserve">  August 25, 2003  </w:t>
      </w:r>
      <w:r>
        <w:rPr>
          <w:i/>
          <w:iCs/>
          <w:sz w:val="24"/>
          <w:szCs w:val="24"/>
        </w:rPr>
        <w:tab/>
      </w:r>
      <w:r>
        <w:rPr>
          <w:rFonts w:cs="Times New Roman" w:ascii="Times New Roman" w:hAnsi="Times New Roman"/>
          <w:i/>
          <w:iCs/>
          <w:sz w:val="24"/>
          <w:szCs w:val="24"/>
        </w:rPr>
        <w:t>MSBA/MASA Model Policy 712</w:t>
      </w:r>
    </w:p>
    <w:p>
      <w:pPr>
        <w:pStyle w:val="Heading1"/>
        <w:bidi w:val="0"/>
        <w:spacing w:lineRule="atLeast" w:line="240"/>
        <w:ind w:left="0" w:right="0" w:hanging="0"/>
        <w:rPr/>
      </w:pPr>
      <w:r>
        <w:rPr>
          <w:rFonts w:cs="Times New Roman" w:ascii="Times New Roman" w:hAnsi="Times New Roman"/>
          <w:sz w:val="24"/>
          <w:szCs w:val="24"/>
        </w:rPr>
        <w:t>Orig. 1996</w:t>
      </w:r>
    </w:p>
    <w:p>
      <w:pPr>
        <w:pStyle w:val="Normal"/>
        <w:tabs>
          <w:tab w:val="left" w:pos="0" w:leader="none"/>
          <w:tab w:val="left" w:pos="720" w:leader="none"/>
          <w:tab w:val="left" w:pos="1440" w:leader="none"/>
          <w:tab w:val="left" w:pos="2160" w:leader="none"/>
          <w:tab w:val="right" w:pos="9360" w:leader="none"/>
        </w:tabs>
        <w:suppressAutoHyphens w:val="true"/>
        <w:bidi w:val="0"/>
        <w:spacing w:lineRule="atLeast" w:line="240"/>
        <w:ind w:left="0" w:right="0" w:hanging="0"/>
        <w:jc w:val="both"/>
        <w:rPr/>
      </w:pPr>
      <w:r>
        <w:rPr>
          <w:rFonts w:cs="Times New Roman" w:ascii="Times New Roman" w:hAnsi="Times New Roman"/>
          <w:i/>
          <w:iCs/>
          <w:sz w:val="24"/>
          <w:szCs w:val="24"/>
        </w:rPr>
        <w:t>Revised:</w:t>
      </w:r>
      <w:r>
        <w:rPr>
          <w:rFonts w:cs="Times New Roman" w:ascii="Times New Roman" w:hAnsi="Times New Roman"/>
          <w:i/>
          <w:iCs/>
          <w:sz w:val="24"/>
          <w:szCs w:val="24"/>
          <w:u w:val="single"/>
        </w:rPr>
        <w:t xml:space="preserve">                               </w:t>
      </w:r>
      <w:r>
        <w:rPr>
          <w:i/>
          <w:iCs/>
          <w:sz w:val="24"/>
          <w:szCs w:val="24"/>
        </w:rPr>
        <w:tab/>
      </w:r>
      <w:r>
        <w:rPr>
          <w:rFonts w:cs="Times New Roman" w:ascii="Times New Roman" w:hAnsi="Times New Roman"/>
          <w:i/>
          <w:iCs/>
          <w:sz w:val="24"/>
          <w:szCs w:val="24"/>
        </w:rPr>
        <w:t>Rev. 2010</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720" w:right="0" w:hanging="720"/>
        <w:jc w:val="both"/>
        <w:rPr/>
      </w:pPr>
      <w:r>
        <w:rPr>
          <w:rFonts w:cs="Times New Roman" w:ascii="Times New Roman" w:hAnsi="Times New Roman"/>
          <w:b/>
          <w:bCs/>
          <w:sz w:val="24"/>
          <w:szCs w:val="24"/>
        </w:rPr>
        <w:t>712</w:t>
        <w:tab/>
        <w:t>VIDEO SURVEILLANCE OTHER THAN ON BUSES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72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720" w:right="0" w:hanging="720"/>
        <w:jc w:val="both"/>
        <w:rPr/>
      </w:pPr>
      <w:r>
        <w:rPr>
          <w:rFonts w:cs="Times New Roman" w:ascii="Times New Roman" w:hAnsi="Times New Roman"/>
          <w:b/>
          <w:bCs/>
          <w:sz w:val="24"/>
          <w:szCs w:val="24"/>
        </w:rPr>
        <w:t>I.</w:t>
        <w:tab/>
        <w:t>PURPOSE</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720" w:right="0" w:hanging="0"/>
        <w:jc w:val="both"/>
        <w:rPr/>
      </w:pPr>
      <w:r>
        <w:rPr>
          <w:rFonts w:cs="Times New Roman" w:ascii="Times New Roman" w:hAnsi="Times New Roman"/>
          <w:sz w:val="24"/>
          <w:szCs w:val="24"/>
        </w:rPr>
        <w:t>Maintaining the health, welfare, and safety of students, staff, and visitors while on Laporte school district property and the protection of Laporte school district property are important functions of the school district.  The behavior of individuals who come on to school property is a significant factor in maintaining order and discipline and protecting students, staff, visitors, and school district property.  The school board recognizes the value of video/electronic surveillance systems in monitoring activity on school property in furtherance of protecting the health, welfare, and safety of students, staff, visitors, and school district property.</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720" w:right="0" w:hanging="720"/>
        <w:jc w:val="both"/>
        <w:rPr/>
      </w:pPr>
      <w:r>
        <w:rPr>
          <w:rFonts w:cs="Times New Roman" w:ascii="Times New Roman" w:hAnsi="Times New Roman"/>
          <w:b/>
          <w:bCs/>
          <w:sz w:val="24"/>
          <w:szCs w:val="24"/>
        </w:rPr>
        <w:t>II.</w:t>
        <w:tab/>
        <w:t>GENERAL STATEMENT OF POLICY</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1440" w:right="0" w:hanging="720"/>
        <w:jc w:val="both"/>
        <w:rPr/>
      </w:pPr>
      <w:r>
        <w:rPr>
          <w:rFonts w:cs="Times New Roman" w:ascii="Times New Roman" w:hAnsi="Times New Roman"/>
          <w:sz w:val="24"/>
          <w:szCs w:val="24"/>
        </w:rPr>
        <w:t>A.</w:t>
        <w:tab/>
      </w:r>
      <w:r>
        <w:rPr>
          <w:rFonts w:cs="Times New Roman" w:ascii="Times New Roman" w:hAnsi="Times New Roman"/>
          <w:sz w:val="24"/>
          <w:szCs w:val="24"/>
          <w:u w:val="single"/>
        </w:rPr>
        <w:t>Placement</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2160" w:right="0" w:hanging="720"/>
        <w:jc w:val="both"/>
        <w:rPr/>
      </w:pPr>
      <w:r>
        <w:rPr>
          <w:rFonts w:cs="Times New Roman" w:ascii="Times New Roman" w:hAnsi="Times New Roman"/>
          <w:sz w:val="24"/>
          <w:szCs w:val="24"/>
        </w:rPr>
        <w:t>1.</w:t>
        <w:tab/>
        <w:t>School district buildings and grounds may be equipped with video cameras.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2160" w:right="0" w:hanging="720"/>
        <w:jc w:val="both"/>
        <w:rPr/>
      </w:pPr>
      <w:r>
        <w:rPr>
          <w:rFonts w:cs="Times New Roman" w:ascii="Times New Roman" w:hAnsi="Times New Roman"/>
          <w:sz w:val="24"/>
          <w:szCs w:val="24"/>
        </w:rPr>
        <w:t>2.</w:t>
        <w:tab/>
        <w:t>Video surveillance may occur in any Laporte school district building or on any school district property.</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2160" w:right="0" w:hanging="720"/>
        <w:jc w:val="both"/>
        <w:rPr/>
      </w:pPr>
      <w:r>
        <w:rPr>
          <w:rFonts w:cs="Times New Roman" w:ascii="Times New Roman" w:hAnsi="Times New Roman"/>
          <w:sz w:val="24"/>
          <w:szCs w:val="24"/>
        </w:rPr>
        <w:t>3.</w:t>
        <w:tab/>
        <w:t>Video surveillance will normally not be used in bathrooms or locker rooms, although these areas may be placed under surveillance by individuals of the same sex as the occupants of the bathrooms or locker rooms.  Video surveillance in bathrooms or locker rooms will only be utilized in extreme situations, with extraordinary controls, and only as expressly approved by the superintendent.</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1440" w:right="0" w:hanging="720"/>
        <w:jc w:val="both"/>
        <w:rPr/>
      </w:pPr>
      <w:r>
        <w:rPr>
          <w:rFonts w:cs="Times New Roman" w:ascii="Times New Roman" w:hAnsi="Times New Roman"/>
          <w:sz w:val="24"/>
          <w:szCs w:val="24"/>
        </w:rPr>
        <w:t>B.</w:t>
        <w:tab/>
      </w:r>
      <w:r>
        <w:rPr>
          <w:rFonts w:cs="Times New Roman" w:ascii="Times New Roman" w:hAnsi="Times New Roman"/>
          <w:sz w:val="24"/>
          <w:szCs w:val="24"/>
          <w:u w:val="single"/>
        </w:rPr>
        <w:t>Use of Video Disk.</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2160" w:right="0" w:hanging="720"/>
        <w:jc w:val="both"/>
        <w:rPr/>
      </w:pPr>
      <w:r>
        <w:rPr>
          <w:rFonts w:cs="Times New Roman" w:ascii="Times New Roman" w:hAnsi="Times New Roman"/>
          <w:sz w:val="24"/>
          <w:szCs w:val="24"/>
        </w:rPr>
        <w:t>1.</w:t>
        <w:tab/>
        <w:t>Video disks will be viewed by designated school district personnel on a random basis and/or when problems have been brought to the attention of the school district.</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2160" w:right="0" w:hanging="720"/>
        <w:jc w:val="both"/>
        <w:rPr/>
      </w:pPr>
      <w:r>
        <w:rPr>
          <w:rFonts w:cs="Times New Roman" w:ascii="Times New Roman" w:hAnsi="Times New Roman"/>
          <w:sz w:val="24"/>
          <w:szCs w:val="24"/>
        </w:rPr>
        <w:t>2.</w:t>
        <w:tab/>
        <w:t>A video disk will be released only in conformance with the Minnesota Government Data Practices Act, Minn. Stat. Ch. 13, and the Family Educational Rights and Privacy Act, 20 U.S.C. § 1232g, and the rules and/or regulations promulgated thereunder.</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rFonts w:ascii="Times New Roman" w:hAnsi="Times New Roman" w:cs="Times New Roman"/>
          <w:b/>
          <w:b/>
          <w:bCs/>
          <w:i/>
          <w:i/>
          <w:iCs/>
          <w:sz w:val="24"/>
          <w:szCs w:val="24"/>
        </w:rPr>
      </w:pPr>
      <w:r>
        <w:rPr>
          <w:rFonts w:cs="Times New Roman" w:ascii="Times New Roman" w:hAnsi="Times New Roman"/>
          <w:b/>
          <w:bCs/>
          <w:i/>
          <w:iCs/>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720" w:right="0" w:hanging="720"/>
        <w:jc w:val="both"/>
        <w:rPr/>
      </w:pPr>
      <w:r>
        <w:rPr>
          <w:rFonts w:cs="Times New Roman" w:ascii="Times New Roman" w:hAnsi="Times New Roman"/>
          <w:b/>
          <w:bCs/>
          <w:i/>
          <w:iCs/>
          <w:sz w:val="24"/>
          <w:szCs w:val="24"/>
        </w:rPr>
        <w:t>Legal References:</w:t>
      </w:r>
      <w:r>
        <w:rPr>
          <w:rFonts w:cs="Times New Roman" w:ascii="Times New Roman" w:hAnsi="Times New Roman"/>
          <w:sz w:val="24"/>
          <w:szCs w:val="24"/>
        </w:rPr>
        <w:tab/>
        <w:t>Minn. Stat. Ch. 13 (Minnesota Government Data Practices Act)</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2160" w:right="0" w:hanging="0"/>
        <w:jc w:val="both"/>
        <w:rPr/>
      </w:pPr>
      <w:r>
        <w:rPr>
          <w:rFonts w:cs="Times New Roman" w:ascii="Times New Roman" w:hAnsi="Times New Roman"/>
          <w:sz w:val="24"/>
          <w:szCs w:val="24"/>
        </w:rPr>
        <w:t>Minn. Stat. § 121A.585 (Notice of Recording Device)</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2160" w:right="0" w:hanging="0"/>
        <w:jc w:val="both"/>
        <w:rPr/>
      </w:pPr>
      <w:r>
        <w:rPr>
          <w:rFonts w:cs="Times New Roman" w:ascii="Times New Roman" w:hAnsi="Times New Roman"/>
          <w:sz w:val="24"/>
          <w:szCs w:val="24"/>
        </w:rPr>
        <w:t>Minn. Stat. § 609.746 (Interference with Privacy)</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2160" w:right="0" w:hanging="0"/>
        <w:jc w:val="both"/>
        <w:rPr/>
      </w:pPr>
      <w:r>
        <w:rPr>
          <w:rFonts w:cs="Times New Roman" w:ascii="Times New Roman" w:hAnsi="Times New Roman"/>
          <w:sz w:val="24"/>
          <w:szCs w:val="24"/>
        </w:rPr>
        <w:t>20 U.S.C. § 1232g (Family Educational Rights and Privacy Act)</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2160" w:right="0" w:hanging="0"/>
        <w:jc w:val="both"/>
        <w:rPr/>
      </w:pPr>
      <w:r>
        <w:rPr>
          <w:rFonts w:cs="Times New Roman" w:ascii="Times New Roman" w:hAnsi="Times New Roman"/>
          <w:sz w:val="24"/>
          <w:szCs w:val="24"/>
        </w:rPr>
        <w:t>34 C.F.R. §§ 99.1-99.67 (Family Educational Rights and Privacy)</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ind w:left="0" w:right="0" w:hanging="0"/>
        <w:jc w:val="both"/>
        <w:rPr/>
      </w:pPr>
      <w:r>
        <w:rPr/>
      </w:r>
    </w:p>
    <w:sectPr>
      <w:footerReference w:type="default" r:id="rId2"/>
      <w:type w:val="nextPage"/>
      <w:pgSz w:w="12240" w:h="15840"/>
      <w:pgMar w:left="1440" w:right="1440" w:gutter="0" w:header="0" w:top="1440" w:footer="720" w:bottom="1008"/>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Fixedsys">
    <w:charset w:val="00"/>
    <w:family w:val="roman"/>
    <w:pitch w:val="variable"/>
  </w:font>
  <w:font w:name="Cambria">
    <w:charset w:val="00"/>
    <w:family w:val="roman"/>
    <w:pitch w:val="variable"/>
  </w:font>
  <w:font w:name="Liberation Sans">
    <w:altName w:val="Arial"/>
    <w:charset w:val="00"/>
    <w:family w:val="swiss"/>
    <w:pitch w:val="variable"/>
  </w:font>
  <w:font w:name="Calibri">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widowControl w:val="false"/>
      <w:bidi w:val="0"/>
      <w:ind w:left="0" w:right="0" w:hanging="0"/>
      <w:jc w:val="left"/>
      <w:textAlignment w:val="auto"/>
      <w:rPr>
        <w:rFonts w:ascii="Fixedsys" w:hAnsi="Fixedsys" w:cs="Fixedsys"/>
        <w:sz w:val="20"/>
        <w:szCs w:val="20"/>
        <w:lang w:val="en-US" w:eastAsia="en-US" w:bidi="ar-SA"/>
      </w:rPr>
    </w:pPr>
    <w:r>
      <w:rPr>
        <w:rFonts w:cs="Fixedsys"/>
        <w:sz w:val="20"/>
        <w:szCs w:val="20"/>
        <w:lang w:val="en-US" w:eastAsia="en-US" w:bidi="ar-SA"/>
      </w:rPr>
    </w:r>
    <w:r>
      <mc:AlternateContent>
        <mc:Choice Requires="wps">
          <w:drawing>
            <wp:anchor behindDoc="0" distT="0" distB="0" distL="0" distR="0" simplePos="0" locked="0" layoutInCell="0" allowOverlap="1" relativeHeight="3">
              <wp:simplePos x="0" y="0"/>
              <wp:positionH relativeFrom="margin">
                <wp:align>center</wp:align>
              </wp:positionH>
              <wp:positionV relativeFrom="paragraph">
                <wp:posOffset>635</wp:posOffset>
              </wp:positionV>
              <wp:extent cx="356235" cy="175260"/>
              <wp:effectExtent l="0" t="0" r="0" b="0"/>
              <wp:wrapTopAndBottom/>
              <wp:docPr id="1" name="Frame1"/>
              <a:graphic xmlns:a="http://schemas.openxmlformats.org/drawingml/2006/main">
                <a:graphicData uri="http://schemas.microsoft.com/office/word/2010/wordprocessingShape">
                  <wps:wsp>
                    <wps:cNvSpPr txBox="1"/>
                    <wps:spPr>
                      <a:xfrm>
                        <a:off x="0" y="0"/>
                        <a:ext cx="356235" cy="175260"/>
                      </a:xfrm>
                      <a:prstGeom prst="rect"/>
                      <a:solidFill>
                        <a:srgbClr val="FFFFFF">
                          <a:alpha val="0"/>
                        </a:srgbClr>
                      </a:solidFill>
                    </wps:spPr>
                    <wps:txbx>
                      <w:txbxContent>
                        <w:p>
                          <w:pPr>
                            <w:pStyle w:val="Footer"/>
                            <w:widowControl w:val="false"/>
                            <w:pBdr/>
                            <w:bidi w:val="0"/>
                            <w:ind w:left="0" w:right="0" w:hanging="0"/>
                            <w:jc w:val="left"/>
                            <w:textAlignment w:val="auto"/>
                            <w:rPr/>
                          </w:pPr>
                          <w:r>
                            <w:rPr>
                              <w:rStyle w:val="Pagenumber"/>
                              <w:rFonts w:cs="Times New Roman" w:ascii="Times New Roman" w:hAnsi="Times New Roman"/>
                              <w:sz w:val="24"/>
                              <w:szCs w:val="24"/>
                              <w:lang w:val="en-US" w:eastAsia="en-US" w:bidi="ar-SA"/>
                            </w:rPr>
                            <w:t>712-</w:t>
                          </w:r>
                          <w:r>
                            <w:rPr>
                              <w:rStyle w:val="Pagenumber"/>
                              <w:rFonts w:cs="Times New Roman" w:ascii="Times New Roman" w:hAnsi="Times New Roman"/>
                              <w:sz w:val="24"/>
                              <w:szCs w:val="24"/>
                              <w:lang w:val="en-US" w:eastAsia="en-US" w:bidi="ar-SA"/>
                            </w:rPr>
                            <w:fldChar w:fldCharType="begin"/>
                          </w:r>
                          <w:r>
                            <w:rPr>
                              <w:rStyle w:val="Pagenumber"/>
                              <w:sz w:val="24"/>
                              <w:szCs w:val="24"/>
                              <w:rFonts w:cs="Times New Roman" w:ascii="Times New Roman" w:hAnsi="Times New Roman"/>
                              <w:lang w:val="en-US" w:eastAsia="en-US" w:bidi="ar-SA"/>
                            </w:rPr>
                            <w:instrText> PAGE </w:instrText>
                          </w:r>
                          <w:r>
                            <w:rPr>
                              <w:rStyle w:val="Pagenumber"/>
                              <w:sz w:val="24"/>
                              <w:szCs w:val="24"/>
                              <w:rFonts w:cs="Times New Roman" w:ascii="Times New Roman" w:hAnsi="Times New Roman"/>
                              <w:lang w:val="en-US" w:eastAsia="en-US" w:bidi="ar-SA"/>
                            </w:rPr>
                            <w:fldChar w:fldCharType="separate"/>
                          </w:r>
                          <w:r>
                            <w:rPr>
                              <w:rStyle w:val="Pagenumber"/>
                              <w:sz w:val="24"/>
                              <w:szCs w:val="24"/>
                              <w:rFonts w:cs="Times New Roman" w:ascii="Times New Roman" w:hAnsi="Times New Roman"/>
                              <w:lang w:val="en-US" w:eastAsia="en-US" w:bidi="ar-SA"/>
                            </w:rPr>
                            <w:t>2</w:t>
                          </w:r>
                          <w:r>
                            <w:rPr>
                              <w:rStyle w:val="Pagenumber"/>
                              <w:sz w:val="24"/>
                              <w:szCs w:val="24"/>
                              <w:rFonts w:cs="Times New Roman" w:ascii="Times New Roman" w:hAnsi="Times New Roman"/>
                              <w:lang w:val="en-US" w:eastAsia="en-US" w:bidi="ar-SA"/>
                            </w:rPr>
                            <w:fldChar w:fldCharType="end"/>
                          </w:r>
                        </w:p>
                      </w:txbxContent>
                    </wps:txbx>
                    <wps:bodyPr anchor="t" lIns="0" tIns="0" rIns="0" bIns="0">
                      <a:spAutoFit/>
                    </wps:bodyPr>
                  </wps:wsp>
                </a:graphicData>
              </a:graphic>
            </wp:anchor>
          </w:drawing>
        </mc:Choice>
        <mc:Fallback>
          <w:pict>
            <v:rect fillcolor="#FFFFFF" style="position:absolute;rotation:0;width:28.05pt;height:13.8pt;mso-wrap-distance-left:0pt;mso-wrap-distance-right:0pt;mso-wrap-distance-top:0pt;mso-wrap-distance-bottom:0pt;margin-top:0pt;mso-position-vertical-relative:text;margin-left:220pt;mso-position-horizontal:center;mso-position-horizontal-relative:margin">
              <v:fill opacity="0f"/>
              <v:textbox inset="0in,0in,0in,0in">
                <w:txbxContent>
                  <w:p>
                    <w:pPr>
                      <w:pStyle w:val="Footer"/>
                      <w:widowControl w:val="false"/>
                      <w:pBdr/>
                      <w:bidi w:val="0"/>
                      <w:ind w:left="0" w:right="0" w:hanging="0"/>
                      <w:jc w:val="left"/>
                      <w:textAlignment w:val="auto"/>
                      <w:rPr/>
                    </w:pPr>
                    <w:r>
                      <w:rPr>
                        <w:rStyle w:val="Pagenumber"/>
                        <w:rFonts w:cs="Times New Roman" w:ascii="Times New Roman" w:hAnsi="Times New Roman"/>
                        <w:sz w:val="24"/>
                        <w:szCs w:val="24"/>
                        <w:lang w:val="en-US" w:eastAsia="en-US" w:bidi="ar-SA"/>
                      </w:rPr>
                      <w:t>712-</w:t>
                    </w:r>
                    <w:r>
                      <w:rPr>
                        <w:rStyle w:val="Pagenumber"/>
                        <w:rFonts w:cs="Times New Roman" w:ascii="Times New Roman" w:hAnsi="Times New Roman"/>
                        <w:sz w:val="24"/>
                        <w:szCs w:val="24"/>
                        <w:lang w:val="en-US" w:eastAsia="en-US" w:bidi="ar-SA"/>
                      </w:rPr>
                      <w:fldChar w:fldCharType="begin"/>
                    </w:r>
                    <w:r>
                      <w:rPr>
                        <w:rStyle w:val="Pagenumber"/>
                        <w:sz w:val="24"/>
                        <w:szCs w:val="24"/>
                        <w:rFonts w:cs="Times New Roman" w:ascii="Times New Roman" w:hAnsi="Times New Roman"/>
                        <w:lang w:val="en-US" w:eastAsia="en-US" w:bidi="ar-SA"/>
                      </w:rPr>
                      <w:instrText> PAGE </w:instrText>
                    </w:r>
                    <w:r>
                      <w:rPr>
                        <w:rStyle w:val="Pagenumber"/>
                        <w:sz w:val="24"/>
                        <w:szCs w:val="24"/>
                        <w:rFonts w:cs="Times New Roman" w:ascii="Times New Roman" w:hAnsi="Times New Roman"/>
                        <w:lang w:val="en-US" w:eastAsia="en-US" w:bidi="ar-SA"/>
                      </w:rPr>
                      <w:fldChar w:fldCharType="separate"/>
                    </w:r>
                    <w:r>
                      <w:rPr>
                        <w:rStyle w:val="Pagenumber"/>
                        <w:sz w:val="24"/>
                        <w:szCs w:val="24"/>
                        <w:rFonts w:cs="Times New Roman" w:ascii="Times New Roman" w:hAnsi="Times New Roman"/>
                        <w:lang w:val="en-US" w:eastAsia="en-US" w:bidi="ar-SA"/>
                      </w:rPr>
                      <w:t>2</w:t>
                    </w:r>
                    <w:r>
                      <w:rPr>
                        <w:rStyle w:val="Pagenumber"/>
                        <w:sz w:val="24"/>
                        <w:szCs w:val="24"/>
                        <w:rFonts w:cs="Times New Roman" w:ascii="Times New Roman" w:hAnsi="Times New Roman"/>
                        <w:lang w:val="en-US" w:eastAsia="en-US" w:bidi="ar-SA"/>
                      </w:rPr>
                      <w:fldChar w:fldCharType="end"/>
                    </w:r>
                  </w:p>
                </w:txbxContent>
              </v:textbox>
              <w10:wrap type="topAndBottom"/>
            </v:rect>
          </w:pict>
        </mc:Fallback>
      </mc:AlternateContent>
    </w:r>
  </w:p>
</w:ft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Tahoma" w:cs="DejaVu Sans"/>
        <w:kern w:val="2"/>
        <w:sz w:val="24"/>
        <w:szCs w:val="24"/>
        <w:lang w:val="en-US" w:eastAsia="zh-CN" w:bidi="hi-IN"/>
      </w:rPr>
    </w:rPrDefault>
    <w:pPrDefault>
      <w:pPr>
        <w:suppressAutoHyphens w:val="true"/>
      </w:pPr>
    </w:pPrDefault>
  </w:docDefaults>
  <w:style w:type="paragraph" w:styleId="Normal">
    <w:name w:val="Normal"/>
    <w:qFormat/>
    <w:pPr>
      <w:widowControl w:val="false"/>
      <w:bidi w:val="0"/>
      <w:jc w:val="left"/>
      <w:textAlignment w:val="auto"/>
    </w:pPr>
    <w:rPr>
      <w:rFonts w:ascii="Fixedsys" w:hAnsi="Fixedsys" w:eastAsia="Calibri" w:cs="Fixedsys"/>
      <w:color w:val="auto"/>
      <w:kern w:val="2"/>
      <w:sz w:val="20"/>
      <w:szCs w:val="20"/>
      <w:lang w:val="en-US" w:eastAsia="en-US" w:bidi="ar-SA"/>
    </w:rPr>
  </w:style>
  <w:style w:type="paragraph" w:styleId="Heading1">
    <w:name w:val="Heading 1"/>
    <w:basedOn w:val="Normal"/>
    <w:qFormat/>
    <w:pPr>
      <w:keepNext w:val="true"/>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righ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spacing w:lineRule="atLeast" w:line="240"/>
      <w:jc w:val="right"/>
      <w:outlineLvl w:val="0"/>
    </w:pPr>
    <w:rPr>
      <w:i/>
      <w:iCs/>
    </w:rPr>
  </w:style>
  <w:style w:type="character" w:styleId="DefaultParagraphFont">
    <w:name w:val="Default Paragraph Font"/>
    <w:qFormat/>
    <w:rPr/>
  </w:style>
  <w:style w:type="character" w:styleId="Heading1Char">
    <w:name w:val="Heading 1 Char"/>
    <w:basedOn w:val="DefaultParagraphFont"/>
    <w:qFormat/>
    <w:rPr>
      <w:rFonts w:ascii="Cambria" w:hAnsi="Cambria" w:cs="Times New Roman"/>
      <w:b/>
      <w:bCs/>
      <w:kern w:val="2"/>
      <w:sz w:val="32"/>
      <w:szCs w:val="32"/>
    </w:rPr>
  </w:style>
  <w:style w:type="character" w:styleId="InitialStyle">
    <w:name w:val="InitialStyle"/>
    <w:qFormat/>
    <w:rPr/>
  </w:style>
  <w:style w:type="character" w:styleId="42">
    <w:name w:val="42"/>
    <w:qFormat/>
    <w:rPr/>
  </w:style>
  <w:style w:type="character" w:styleId="FooterChar">
    <w:name w:val="Footer Char"/>
    <w:basedOn w:val="DefaultParagraphFont"/>
    <w:qFormat/>
    <w:rPr/>
  </w:style>
  <w:style w:type="character" w:styleId="Pagenumber">
    <w:name w:val="page number"/>
    <w:basedOn w:val="DefaultParagraphFont"/>
    <w:qFormat/>
    <w:rPr>
      <w:rFonts w:cs="Times New Roman"/>
    </w:rPr>
  </w:style>
  <w:style w:type="character" w:styleId="HeaderChar">
    <w:name w:val="Header Char"/>
    <w:basedOn w:val="DefaultParagraphFont"/>
    <w:qFormat/>
    <w:rPr/>
  </w:style>
  <w:style w:type="paragraph" w:styleId="Heading">
    <w:name w:val="Heading"/>
    <w:basedOn w:val="Normal"/>
    <w:next w:val="TextBody"/>
    <w:qFormat/>
    <w:pPr>
      <w:keepNext w:val="true"/>
      <w:spacing w:before="240" w:after="120"/>
    </w:pPr>
    <w:rPr>
      <w:rFonts w:ascii="Liberation Sans" w:hAnsi="Liberation Sans" w:eastAsia="Tahoma" w:cs="DejaVu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DejaVu Sans"/>
    </w:rPr>
  </w:style>
  <w:style w:type="paragraph" w:styleId="Caption">
    <w:name w:val="Caption"/>
    <w:basedOn w:val="Normal"/>
    <w:qFormat/>
    <w:pPr>
      <w:suppressLineNumbers/>
      <w:spacing w:before="120" w:after="120"/>
    </w:pPr>
    <w:rPr>
      <w:rFonts w:cs="DejaVu Sans"/>
      <w:i/>
      <w:iCs/>
      <w:sz w:val="24"/>
      <w:szCs w:val="24"/>
    </w:rPr>
  </w:style>
  <w:style w:type="paragraph" w:styleId="Index">
    <w:name w:val="Index"/>
    <w:basedOn w:val="Normal"/>
    <w:qFormat/>
    <w:pPr>
      <w:suppressLineNumbers/>
    </w:pPr>
    <w:rPr>
      <w:rFonts w:cs="DejaVu Sans"/>
      <w:lang w:val="zxx" w:eastAsia="zxx" w:bidi="zxx"/>
    </w:rPr>
  </w:style>
  <w:style w:type="paragraph" w:styleId="NormalTable">
    <w:name w:val="Normal Table"/>
    <w:qFormat/>
    <w:pPr>
      <w:widowControl/>
      <w:bidi w:val="0"/>
      <w:spacing w:lineRule="auto" w:line="256" w:before="0" w:after="160"/>
      <w:jc w:val="left"/>
      <w:textAlignment w:val="auto"/>
    </w:pPr>
    <w:rPr>
      <w:rFonts w:ascii="Calibri" w:hAnsi="Calibri" w:eastAsia="Calibri" w:cs="Times New Roman"/>
      <w:color w:val="auto"/>
      <w:kern w:val="2"/>
      <w:sz w:val="22"/>
      <w:szCs w:val="22"/>
      <w:lang w:val="en-US" w:eastAsia="en-US" w:bidi="ar-SA"/>
    </w:rPr>
  </w:style>
  <w:style w:type="paragraph" w:styleId="WPDefaults">
    <w:name w:val="WP Defaults"/>
    <w:qFormat/>
    <w:pPr>
      <w:widowControl w:val="false"/>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s>
      <w:bidi w:val="0"/>
      <w:spacing w:lineRule="atLeast" w:line="240"/>
      <w:jc w:val="left"/>
      <w:textAlignment w:val="auto"/>
    </w:pPr>
    <w:rPr>
      <w:rFonts w:ascii="Fixedsys" w:hAnsi="Fixedsys" w:eastAsia="Calibri" w:cs="Fixedsys"/>
      <w:color w:val="auto"/>
      <w:kern w:val="2"/>
      <w:sz w:val="24"/>
      <w:szCs w:val="24"/>
      <w:lang w:val="en-US" w:eastAsia="en-US" w:bidi="ar-SA"/>
    </w:rPr>
  </w:style>
  <w:style w:type="paragraph" w:styleId="Outline1">
    <w:name w:val="Outline 1"/>
    <w:qFormat/>
    <w:pPr>
      <w:widowControl w:val="false"/>
      <w:bidi w:val="0"/>
      <w:spacing w:lineRule="atLeast" w:line="240"/>
      <w:jc w:val="left"/>
      <w:textAlignment w:val="auto"/>
    </w:pPr>
    <w:rPr>
      <w:rFonts w:ascii="Fixedsys" w:hAnsi="Fixedsys" w:eastAsia="Calibri" w:cs="Fixedsys"/>
      <w:b/>
      <w:bCs/>
      <w:color w:val="auto"/>
      <w:kern w:val="2"/>
      <w:sz w:val="24"/>
      <w:szCs w:val="24"/>
      <w:lang w:val="en-US" w:eastAsia="en-US" w:bidi="ar-SA"/>
    </w:rPr>
  </w:style>
  <w:style w:type="paragraph" w:styleId="Outline2">
    <w:name w:val="Outline 2"/>
    <w:qFormat/>
    <w:pPr>
      <w:widowControl w:val="false"/>
      <w:bidi w:val="0"/>
      <w:spacing w:lineRule="atLeast" w:line="240"/>
      <w:ind w:left="1440" w:hanging="0"/>
      <w:jc w:val="left"/>
      <w:textAlignment w:val="auto"/>
    </w:pPr>
    <w:rPr>
      <w:rFonts w:ascii="Fixedsys" w:hAnsi="Fixedsys" w:eastAsia="Calibri" w:cs="Fixedsys"/>
      <w:color w:val="auto"/>
      <w:kern w:val="2"/>
      <w:sz w:val="24"/>
      <w:szCs w:val="24"/>
      <w:lang w:val="en-US" w:eastAsia="en-US" w:bidi="ar-SA"/>
    </w:rPr>
  </w:style>
  <w:style w:type="paragraph" w:styleId="Outline3">
    <w:name w:val="Outline 3"/>
    <w:qFormat/>
    <w:pPr>
      <w:widowControl w:val="false"/>
      <w:bidi w:val="0"/>
      <w:spacing w:lineRule="atLeast" w:line="240"/>
      <w:ind w:left="2160" w:hanging="0"/>
      <w:jc w:val="left"/>
      <w:textAlignment w:val="auto"/>
    </w:pPr>
    <w:rPr>
      <w:rFonts w:ascii="Fixedsys" w:hAnsi="Fixedsys" w:eastAsia="Calibri" w:cs="Fixedsys"/>
      <w:color w:val="auto"/>
      <w:kern w:val="2"/>
      <w:sz w:val="24"/>
      <w:szCs w:val="24"/>
      <w:lang w:val="en-US" w:eastAsia="en-US" w:bidi="ar-SA"/>
    </w:rPr>
  </w:style>
  <w:style w:type="paragraph" w:styleId="Outline4">
    <w:name w:val="Outline 4"/>
    <w:qFormat/>
    <w:pPr>
      <w:widowControl w:val="false"/>
      <w:bidi w:val="0"/>
      <w:spacing w:lineRule="atLeast" w:line="240"/>
      <w:ind w:left="2880" w:hanging="0"/>
      <w:jc w:val="left"/>
      <w:textAlignment w:val="auto"/>
    </w:pPr>
    <w:rPr>
      <w:rFonts w:ascii="Fixedsys" w:hAnsi="Fixedsys" w:eastAsia="Calibri" w:cs="Fixedsys"/>
      <w:color w:val="auto"/>
      <w:kern w:val="2"/>
      <w:sz w:val="24"/>
      <w:szCs w:val="24"/>
      <w:lang w:val="en-US" w:eastAsia="en-US" w:bidi="ar-SA"/>
    </w:rPr>
  </w:style>
  <w:style w:type="paragraph" w:styleId="Outline5">
    <w:name w:val="Outline 5"/>
    <w:qFormat/>
    <w:pPr>
      <w:widowControl w:val="false"/>
      <w:bidi w:val="0"/>
      <w:spacing w:lineRule="atLeast" w:line="240"/>
      <w:ind w:left="3600" w:hanging="0"/>
      <w:jc w:val="left"/>
      <w:textAlignment w:val="auto"/>
    </w:pPr>
    <w:rPr>
      <w:rFonts w:ascii="Fixedsys" w:hAnsi="Fixedsys" w:eastAsia="Calibri" w:cs="Fixedsys"/>
      <w:color w:val="auto"/>
      <w:kern w:val="2"/>
      <w:sz w:val="24"/>
      <w:szCs w:val="24"/>
      <w:lang w:val="en-US" w:eastAsia="en-US" w:bidi="ar-SA"/>
    </w:rPr>
  </w:style>
  <w:style w:type="paragraph" w:styleId="Outline6">
    <w:name w:val="Outline 6"/>
    <w:qFormat/>
    <w:pPr>
      <w:widowControl w:val="false"/>
      <w:bidi w:val="0"/>
      <w:spacing w:lineRule="atLeast" w:line="240"/>
      <w:ind w:left="4320" w:hanging="0"/>
      <w:jc w:val="left"/>
      <w:textAlignment w:val="auto"/>
    </w:pPr>
    <w:rPr>
      <w:rFonts w:ascii="Fixedsys" w:hAnsi="Fixedsys" w:eastAsia="Calibri" w:cs="Fixedsys"/>
      <w:color w:val="auto"/>
      <w:kern w:val="2"/>
      <w:sz w:val="24"/>
      <w:szCs w:val="24"/>
      <w:lang w:val="en-US" w:eastAsia="en-US" w:bidi="ar-SA"/>
    </w:rPr>
  </w:style>
  <w:style w:type="paragraph" w:styleId="Outline7">
    <w:name w:val="Outline 7"/>
    <w:qFormat/>
    <w:pPr>
      <w:widowControl w:val="false"/>
      <w:bidi w:val="0"/>
      <w:spacing w:lineRule="atLeast" w:line="240"/>
      <w:ind w:left="5040" w:hanging="0"/>
      <w:jc w:val="left"/>
      <w:textAlignment w:val="auto"/>
    </w:pPr>
    <w:rPr>
      <w:rFonts w:ascii="Fixedsys" w:hAnsi="Fixedsys" w:eastAsia="Calibri" w:cs="Fixedsys"/>
      <w:color w:val="auto"/>
      <w:kern w:val="2"/>
      <w:sz w:val="24"/>
      <w:szCs w:val="24"/>
      <w:lang w:val="en-US" w:eastAsia="en-US" w:bidi="ar-SA"/>
    </w:rPr>
  </w:style>
  <w:style w:type="paragraph" w:styleId="Outline8">
    <w:name w:val="Outline 8"/>
    <w:qFormat/>
    <w:pPr>
      <w:widowControl w:val="false"/>
      <w:bidi w:val="0"/>
      <w:spacing w:lineRule="atLeast" w:line="240"/>
      <w:ind w:left="5760" w:hanging="0"/>
      <w:jc w:val="left"/>
      <w:textAlignment w:val="auto"/>
    </w:pPr>
    <w:rPr>
      <w:rFonts w:ascii="Fixedsys" w:hAnsi="Fixedsys" w:eastAsia="Calibri" w:cs="Fixedsys"/>
      <w:color w:val="auto"/>
      <w:kern w:val="2"/>
      <w:sz w:val="24"/>
      <w:szCs w:val="24"/>
      <w:lang w:val="en-US" w:eastAsia="en-US" w:bidi="ar-SA"/>
    </w:rPr>
  </w:style>
  <w:style w:type="paragraph" w:styleId="HeaderandFooter">
    <w:name w:val="Header and Footer"/>
    <w:basedOn w:val="Normal"/>
    <w:qFormat/>
    <w:pPr/>
    <w:rPr/>
  </w:style>
  <w:style w:type="paragraph" w:styleId="Footer">
    <w:name w:val="Footer"/>
    <w:basedOn w:val="Normal"/>
    <w:pPr>
      <w:tabs>
        <w:tab w:val="clear" w:pos="720"/>
        <w:tab w:val="center" w:pos="4320" w:leader="none"/>
        <w:tab w:val="right" w:pos="8640" w:leader="none"/>
      </w:tabs>
    </w:pPr>
    <w:rPr/>
  </w:style>
  <w:style w:type="paragraph" w:styleId="Header">
    <w:name w:val="Header"/>
    <w:basedOn w:val="Normal"/>
    <w:pPr>
      <w:tabs>
        <w:tab w:val="clear" w:pos="720"/>
        <w:tab w:val="center" w:pos="4320" w:leader="none"/>
        <w:tab w:val="right" w:pos="8640" w:leader="none"/>
      </w:tabs>
    </w:pPr>
    <w:rPr/>
  </w:style>
  <w:style w:type="paragraph" w:styleId="FrameContents">
    <w:name w:val="Frame Contents"/>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LibreOffice/7.2.1.2$Linux_X86_64 LibreOffice_project/87b77fad49947c1441b67c559c339af8f3517e22</Application>
  <AppVersion>15.0000</AppVersion>
  <Pages>99</Pages>
  <Words>329</Words>
  <Characters>2205</Characters>
  <CharactersWithSpaces>1880</CharactersWithSpaces>
  <Company>Minnesota School Boards Association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2023-01-11T14:51:00Z</dcterms:created>
  <dc:creator>shonetschlager</dc:creator>
  <dc:description/>
  <dc:language>en-US</dc:language>
  <cp:lastModifiedBy/>
  <cp:lastPrinted>2010-06-01T13:42:00Z</cp:lastPrinted>
  <dcterms:modified xsi:type="dcterms:W3CDTF">2023-01-11T14:51:00Z</dcterms:modified>
  <cp:revision>2</cp:revision>
  <dc:subject/>
  <dc:title>Adopted:</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perator">
    <vt:lpwstr>Melissa Schmidtke</vt:lpwstr>
  </property>
</Properties>
</file>