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AA" w:rsidRDefault="00E74FAA">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6B06DE">
        <w:rPr>
          <w:rFonts w:ascii="Times New Roman" w:hAnsi="Times New Roman" w:cs="Times New Roman"/>
          <w:i/>
          <w:iCs/>
          <w:sz w:val="24"/>
          <w:szCs w:val="24"/>
          <w:u w:val="single"/>
        </w:rPr>
        <w:t>April 13,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402</w:t>
      </w:r>
    </w:p>
    <w:p w:rsidR="00E74FAA" w:rsidRDefault="00E74FAA">
      <w:pPr>
        <w:pStyle w:val="Heading1"/>
        <w:rPr>
          <w:rFonts w:ascii="Times New Roman" w:hAnsi="Times New Roman" w:cs="Times New Roman"/>
          <w:sz w:val="24"/>
          <w:szCs w:val="24"/>
        </w:rPr>
      </w:pPr>
      <w:r>
        <w:rPr>
          <w:rFonts w:ascii="Times New Roman" w:hAnsi="Times New Roman" w:cs="Times New Roman"/>
          <w:sz w:val="24"/>
          <w:szCs w:val="24"/>
        </w:rPr>
        <w:t>Orig. 1995</w:t>
      </w:r>
    </w:p>
    <w:p w:rsidR="00E74FAA" w:rsidRDefault="00E74FAA">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rFonts w:ascii="Times New Roman" w:hAnsi="Times New Roman" w:cs="Times New Roman"/>
          <w:i/>
          <w:iCs/>
          <w:sz w:val="24"/>
          <w:szCs w:val="24"/>
        </w:rPr>
        <w:tab/>
        <w:t xml:space="preserve">Rev. </w:t>
      </w:r>
      <w:r w:rsidR="00EE4D97">
        <w:rPr>
          <w:rFonts w:ascii="Times New Roman" w:hAnsi="Times New Roman" w:cs="Times New Roman"/>
          <w:i/>
          <w:iCs/>
          <w:sz w:val="24"/>
          <w:szCs w:val="24"/>
        </w:rPr>
        <w:t>2015</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402</w:t>
      </w:r>
      <w:r>
        <w:rPr>
          <w:rFonts w:ascii="Times New Roman" w:hAnsi="Times New Roman" w:cs="Times New Roman"/>
          <w:b/>
          <w:bCs/>
          <w:sz w:val="24"/>
          <w:szCs w:val="24"/>
        </w:rPr>
        <w:tab/>
        <w:t>DISABILITY NONDISCRIMINATION POLICY</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[Note: School districts are required by statute to have a policy addressing these issues.]</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policy is to provide a fair employment setting for all persons and to </w:t>
      </w:r>
      <w:proofErr w:type="gramStart"/>
      <w:r>
        <w:rPr>
          <w:rFonts w:ascii="Times New Roman" w:hAnsi="Times New Roman" w:cs="Times New Roman"/>
          <w:sz w:val="24"/>
          <w:szCs w:val="24"/>
        </w:rPr>
        <w:t>comply</w:t>
      </w:r>
      <w:proofErr w:type="gramEnd"/>
      <w:r>
        <w:rPr>
          <w:rFonts w:ascii="Times New Roman" w:hAnsi="Times New Roman" w:cs="Times New Roman"/>
          <w:sz w:val="24"/>
          <w:szCs w:val="24"/>
        </w:rPr>
        <w:t xml:space="preserve"> with state and federal law.</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shall not discriminate against qualified individuals with disabilities because of the disabilities of such individuals in regard to job application procedures, hiring, advancement, discharge, compensation, job training, and other terms, conditions, and privileges of employment.</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shall not engage in contractual or other arrangements that have the effect of subjecting its qualified applicants or employees with disabilities to discrimination on the basis of disability.  The school district shall not exclude or otherwise deny equal jobs or job benefits to a qualified individual because of the known disability of an individual with whom the qualified individual is known to have a relationship or association.</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school district shall make reasonable accommodations for the known physical or mental limitations of an otherwise qualified individual with a disability who is an applicant or employee, unless the accommodation would impose undue hardship on the operation of the business of the school district.</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Any job applicant or employee wishing to discuss the need for a reasonable accommodation, or other matters related to a disability or the enforcement and application of this policy, should contact ___________________________</w:t>
      </w:r>
      <w:r w:rsidR="001C2769" w:rsidRPr="001C2769">
        <w:rPr>
          <w:rFonts w:ascii="Times New Roman" w:hAnsi="Times New Roman" w:cs="Times New Roman"/>
          <w:sz w:val="24"/>
          <w:szCs w:val="24"/>
        </w:rPr>
        <w:t xml:space="preserve"> </w:t>
      </w:r>
      <w:r w:rsidR="001C2769" w:rsidRPr="00EE4D97">
        <w:rPr>
          <w:rFonts w:ascii="Times New Roman" w:hAnsi="Times New Roman" w:cs="Times New Roman"/>
          <w:sz w:val="24"/>
          <w:szCs w:val="24"/>
        </w:rPr>
        <w:t>(list the name, title, office address, telephone number, and e-mail address)</w:t>
      </w:r>
      <w:r>
        <w:rPr>
          <w:rFonts w:ascii="Times New Roman" w:hAnsi="Times New Roman" w:cs="Times New Roman"/>
          <w:sz w:val="24"/>
          <w:szCs w:val="24"/>
        </w:rPr>
        <w:t>.  This individual is the school district’s appointed ADA/Section 504 coordinator.</w:t>
      </w:r>
    </w:p>
    <w:p w:rsidR="00E74FAA" w:rsidRDefault="0065545F" w:rsidP="001C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r w:rsidR="001C2769" w:rsidRPr="00EE4D97">
        <w:rPr>
          <w:rFonts w:ascii="Times New Roman" w:hAnsi="Times New Roman" w:cs="Times New Roman"/>
          <w:sz w:val="24"/>
          <w:szCs w:val="24"/>
        </w:rPr>
        <w:t>Minn. Stat. Ch. 363A (Minnesota Human Rights Act)</w:t>
      </w:r>
    </w:p>
    <w:p w:rsidR="001C2769" w:rsidRDefault="001C2769" w:rsidP="001C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Times New Roman" w:hAnsi="Times New Roman" w:cs="Times New Roman"/>
          <w:sz w:val="24"/>
          <w:szCs w:val="24"/>
        </w:rPr>
      </w:pPr>
      <w:r>
        <w:rPr>
          <w:rFonts w:ascii="Times New Roman" w:hAnsi="Times New Roman" w:cs="Times New Roman"/>
          <w:sz w:val="24"/>
          <w:szCs w:val="24"/>
        </w:rPr>
        <w:t xml:space="preserve">29 U.S.C. 794 </w:t>
      </w:r>
      <w:r>
        <w:rPr>
          <w:rFonts w:ascii="Times New Roman" w:hAnsi="Times New Roman" w:cs="Times New Roman"/>
          <w:i/>
          <w:iCs/>
          <w:sz w:val="24"/>
          <w:szCs w:val="24"/>
        </w:rPr>
        <w:t>et seq.</w:t>
      </w:r>
      <w:r>
        <w:rPr>
          <w:rFonts w:ascii="Times New Roman" w:hAnsi="Times New Roman" w:cs="Times New Roman"/>
          <w:sz w:val="24"/>
          <w:szCs w:val="24"/>
        </w:rPr>
        <w:t xml:space="preserve"> (Rehabilitation Act of 1973, § 504)</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42 U.S.C., Ch. 126 § 12112 (Americans with Disabilities Act)</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29 C.F.R.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32</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34 C.F.R.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104</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521 (Student Disability Nondiscrimination)</w:t>
      </w:r>
    </w:p>
    <w:sectPr w:rsidR="00E74FA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1B" w:rsidRDefault="0017001B">
      <w:r>
        <w:separator/>
      </w:r>
    </w:p>
  </w:endnote>
  <w:endnote w:type="continuationSeparator" w:id="0">
    <w:p w:rsidR="0017001B" w:rsidRDefault="001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altName w:val="Couri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AA" w:rsidRDefault="00E74FA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402-</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6B06DE">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E74FAA" w:rsidRDefault="00E7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1B" w:rsidRDefault="0017001B">
      <w:r>
        <w:separator/>
      </w:r>
    </w:p>
  </w:footnote>
  <w:footnote w:type="continuationSeparator" w:id="0">
    <w:p w:rsidR="0017001B" w:rsidRDefault="001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FAA"/>
    <w:rsid w:val="0017001B"/>
    <w:rsid w:val="001C2769"/>
    <w:rsid w:val="0065545F"/>
    <w:rsid w:val="00690B32"/>
    <w:rsid w:val="006B06DE"/>
    <w:rsid w:val="00A07E15"/>
    <w:rsid w:val="00C20310"/>
    <w:rsid w:val="00E05908"/>
    <w:rsid w:val="00E74FAA"/>
    <w:rsid w:val="00EE4D97"/>
    <w:rsid w:val="00F2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Sandy Lemcke</cp:lastModifiedBy>
  <cp:revision>2</cp:revision>
  <dcterms:created xsi:type="dcterms:W3CDTF">2017-01-05T16:32:00Z</dcterms:created>
  <dcterms:modified xsi:type="dcterms:W3CDTF">2017-01-05T16:32:00Z</dcterms:modified>
</cp:coreProperties>
</file>