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16E" w:rsidRDefault="00A4716E" w:rsidP="00A4716E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Regular Meeting</w:t>
      </w:r>
    </w:p>
    <w:p w:rsidR="00A4716E" w:rsidRDefault="00A4716E" w:rsidP="00A4716E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Board of Education</w:t>
      </w:r>
    </w:p>
    <w:p w:rsidR="00A4716E" w:rsidRDefault="00A4716E" w:rsidP="00A4716E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June 10, 2019</w:t>
      </w:r>
    </w:p>
    <w:p w:rsidR="00A4716E" w:rsidRDefault="00A4716E" w:rsidP="00A4716E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6</w:t>
      </w:r>
      <w:r>
        <w:rPr>
          <w:rFonts w:ascii="Arial" w:hAnsi="Arial" w:cs="Arial"/>
          <w:sz w:val="16"/>
          <w:szCs w:val="16"/>
        </w:rPr>
        <w:t>:00 PM</w:t>
      </w:r>
    </w:p>
    <w:p w:rsidR="00A4716E" w:rsidRDefault="00A4716E" w:rsidP="00A4716E">
      <w:pPr>
        <w:spacing w:after="0"/>
        <w:rPr>
          <w:rFonts w:ascii="Arial" w:hAnsi="Arial" w:cs="Arial"/>
          <w:sz w:val="16"/>
          <w:szCs w:val="16"/>
        </w:rPr>
      </w:pPr>
    </w:p>
    <w:p w:rsidR="00A4716E" w:rsidRDefault="00A4716E" w:rsidP="00A4716E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This Regular Meeting was opened with roll call.  Troy Bauder, J</w:t>
      </w:r>
      <w:r>
        <w:rPr>
          <w:rFonts w:ascii="Arial" w:hAnsi="Arial" w:cs="Arial"/>
          <w:sz w:val="16"/>
          <w:szCs w:val="16"/>
        </w:rPr>
        <w:t xml:space="preserve">ennifer Jenson, and Scott Lee </w:t>
      </w:r>
      <w:r>
        <w:rPr>
          <w:rFonts w:ascii="Arial" w:hAnsi="Arial" w:cs="Arial"/>
          <w:sz w:val="16"/>
          <w:szCs w:val="16"/>
        </w:rPr>
        <w:t xml:space="preserve">were present.  </w:t>
      </w:r>
      <w:r>
        <w:rPr>
          <w:rFonts w:ascii="Arial" w:hAnsi="Arial" w:cs="Arial"/>
          <w:sz w:val="16"/>
          <w:szCs w:val="16"/>
        </w:rPr>
        <w:t>Derek Knobloch and Justin Metzger were absent.  Supt. Kreman was</w:t>
      </w:r>
      <w:r>
        <w:rPr>
          <w:rFonts w:ascii="Arial" w:hAnsi="Arial" w:cs="Arial"/>
          <w:sz w:val="16"/>
          <w:szCs w:val="16"/>
        </w:rPr>
        <w:t xml:space="preserve"> also in attendance.</w:t>
      </w:r>
    </w:p>
    <w:p w:rsidR="00A4716E" w:rsidRDefault="00A4716E" w:rsidP="00A4716E">
      <w:pPr>
        <w:spacing w:after="0"/>
        <w:rPr>
          <w:rFonts w:ascii="Arial" w:hAnsi="Arial" w:cs="Arial"/>
          <w:sz w:val="16"/>
          <w:szCs w:val="16"/>
        </w:rPr>
      </w:pPr>
    </w:p>
    <w:p w:rsidR="00A4716E" w:rsidRDefault="00A4716E" w:rsidP="00A4716E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Motion # 2714</w:t>
      </w:r>
    </w:p>
    <w:p w:rsidR="00A4716E" w:rsidRDefault="00A4716E" w:rsidP="00A4716E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Moved by Bauder and seconded by Jenson to </w:t>
      </w:r>
      <w:r>
        <w:rPr>
          <w:rFonts w:ascii="Arial" w:hAnsi="Arial" w:cs="Arial"/>
          <w:sz w:val="16"/>
          <w:szCs w:val="16"/>
        </w:rPr>
        <w:t>approve the agend</w:t>
      </w:r>
      <w:r>
        <w:rPr>
          <w:rFonts w:ascii="Arial" w:hAnsi="Arial" w:cs="Arial"/>
          <w:sz w:val="16"/>
          <w:szCs w:val="16"/>
        </w:rPr>
        <w:t>a with changes including the hire of April Metzger as cheer advisor, fencing bids, roofing repair, and Return to Play protocols</w:t>
      </w:r>
      <w:r w:rsidR="00AC7654">
        <w:rPr>
          <w:rFonts w:ascii="Arial" w:hAnsi="Arial" w:cs="Arial"/>
          <w:sz w:val="16"/>
          <w:szCs w:val="16"/>
        </w:rPr>
        <w:t xml:space="preserve"> and drop discussion on IASB Legislative Priorities</w:t>
      </w:r>
      <w:r>
        <w:rPr>
          <w:rFonts w:ascii="Arial" w:hAnsi="Arial" w:cs="Arial"/>
          <w:sz w:val="16"/>
          <w:szCs w:val="16"/>
        </w:rPr>
        <w:t>.  Motion carried, all members voting “yes”.</w:t>
      </w:r>
    </w:p>
    <w:p w:rsidR="00A4716E" w:rsidRDefault="00A4716E" w:rsidP="00A4716E">
      <w:pPr>
        <w:tabs>
          <w:tab w:val="left" w:pos="5700"/>
        </w:tabs>
        <w:spacing w:after="0"/>
        <w:rPr>
          <w:rFonts w:ascii="Arial" w:hAnsi="Arial" w:cs="Arial"/>
          <w:sz w:val="16"/>
          <w:szCs w:val="16"/>
        </w:rPr>
      </w:pPr>
    </w:p>
    <w:p w:rsidR="00A4716E" w:rsidRDefault="00A4716E" w:rsidP="00A4716E">
      <w:pPr>
        <w:spacing w:after="0"/>
        <w:rPr>
          <w:rFonts w:ascii="Arial" w:hAnsi="Arial" w:cs="Arial"/>
          <w:sz w:val="16"/>
          <w:szCs w:val="16"/>
        </w:rPr>
      </w:pPr>
      <w:r w:rsidRPr="00FE725D">
        <w:rPr>
          <w:rFonts w:ascii="Arial" w:hAnsi="Arial" w:cs="Arial"/>
          <w:sz w:val="16"/>
          <w:szCs w:val="16"/>
        </w:rPr>
        <w:t xml:space="preserve">The Board formally recognized </w:t>
      </w:r>
      <w:r>
        <w:rPr>
          <w:rFonts w:ascii="Arial" w:hAnsi="Arial" w:cs="Arial"/>
          <w:sz w:val="16"/>
          <w:szCs w:val="16"/>
        </w:rPr>
        <w:t>the State Participants and medal winners at the Boys and Girls State Track Meet.</w:t>
      </w:r>
    </w:p>
    <w:p w:rsidR="00A4716E" w:rsidRDefault="00A4716E" w:rsidP="00A4716E">
      <w:pPr>
        <w:tabs>
          <w:tab w:val="left" w:pos="5700"/>
        </w:tabs>
        <w:spacing w:after="0"/>
        <w:rPr>
          <w:rFonts w:ascii="Arial" w:hAnsi="Arial" w:cs="Arial"/>
          <w:sz w:val="16"/>
          <w:szCs w:val="16"/>
        </w:rPr>
      </w:pPr>
    </w:p>
    <w:p w:rsidR="00A4716E" w:rsidRPr="00FE725D" w:rsidRDefault="00A4716E" w:rsidP="00A4716E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Motion # 2</w:t>
      </w:r>
      <w:r>
        <w:rPr>
          <w:rFonts w:ascii="Arial" w:hAnsi="Arial" w:cs="Arial"/>
          <w:sz w:val="16"/>
          <w:szCs w:val="16"/>
        </w:rPr>
        <w:t>715</w:t>
      </w:r>
    </w:p>
    <w:p w:rsidR="00A4716E" w:rsidRPr="00FE725D" w:rsidRDefault="00A4716E" w:rsidP="00A4716E">
      <w:pPr>
        <w:spacing w:after="0"/>
        <w:rPr>
          <w:rFonts w:ascii="Arial" w:hAnsi="Arial" w:cs="Arial"/>
          <w:sz w:val="16"/>
          <w:szCs w:val="16"/>
        </w:rPr>
      </w:pPr>
      <w:r w:rsidRPr="00FE725D">
        <w:rPr>
          <w:rFonts w:ascii="Arial" w:hAnsi="Arial" w:cs="Arial"/>
          <w:sz w:val="16"/>
          <w:szCs w:val="16"/>
        </w:rPr>
        <w:t>Moved b</w:t>
      </w:r>
      <w:r>
        <w:rPr>
          <w:rFonts w:ascii="Arial" w:hAnsi="Arial" w:cs="Arial"/>
          <w:sz w:val="16"/>
          <w:szCs w:val="16"/>
        </w:rPr>
        <w:t>y</w:t>
      </w:r>
      <w:r w:rsidR="00AC7654">
        <w:rPr>
          <w:rFonts w:ascii="Arial" w:hAnsi="Arial" w:cs="Arial"/>
          <w:sz w:val="16"/>
          <w:szCs w:val="16"/>
        </w:rPr>
        <w:t xml:space="preserve"> Bauder and seconded by Jenson</w:t>
      </w:r>
      <w:r w:rsidRPr="00FE725D">
        <w:rPr>
          <w:rFonts w:ascii="Arial" w:hAnsi="Arial" w:cs="Arial"/>
          <w:sz w:val="16"/>
          <w:szCs w:val="16"/>
        </w:rPr>
        <w:t xml:space="preserve"> to approve the following consent items</w:t>
      </w:r>
    </w:p>
    <w:p w:rsidR="00A4716E" w:rsidRPr="00FE725D" w:rsidRDefault="00AC7654" w:rsidP="00A4716E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May</w:t>
      </w:r>
      <w:r w:rsidR="00A4716E">
        <w:rPr>
          <w:rFonts w:ascii="Arial" w:hAnsi="Arial" w:cs="Arial"/>
          <w:sz w:val="16"/>
          <w:szCs w:val="16"/>
        </w:rPr>
        <w:t xml:space="preserve"> </w:t>
      </w:r>
      <w:r w:rsidR="00A4716E" w:rsidRPr="00FE725D">
        <w:rPr>
          <w:rFonts w:ascii="Arial" w:hAnsi="Arial" w:cs="Arial"/>
          <w:sz w:val="16"/>
          <w:szCs w:val="16"/>
        </w:rPr>
        <w:t>Board Minutes</w:t>
      </w:r>
    </w:p>
    <w:p w:rsidR="00A4716E" w:rsidRPr="00FE725D" w:rsidRDefault="00A4716E" w:rsidP="00A4716E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16"/>
          <w:szCs w:val="16"/>
        </w:rPr>
      </w:pPr>
      <w:r w:rsidRPr="00FE725D">
        <w:rPr>
          <w:rFonts w:ascii="Arial" w:hAnsi="Arial" w:cs="Arial"/>
          <w:sz w:val="16"/>
          <w:szCs w:val="16"/>
        </w:rPr>
        <w:t>Bills</w:t>
      </w:r>
    </w:p>
    <w:p w:rsidR="00A4716E" w:rsidRDefault="00A4716E" w:rsidP="00A4716E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16"/>
          <w:szCs w:val="16"/>
        </w:rPr>
      </w:pPr>
      <w:r w:rsidRPr="00FE725D">
        <w:rPr>
          <w:rFonts w:ascii="Arial" w:hAnsi="Arial" w:cs="Arial"/>
          <w:sz w:val="16"/>
          <w:szCs w:val="16"/>
        </w:rPr>
        <w:t>Financial Statements</w:t>
      </w:r>
    </w:p>
    <w:p w:rsidR="00A4716E" w:rsidRDefault="00A4716E" w:rsidP="00AC7654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Hire of </w:t>
      </w:r>
      <w:r w:rsidR="00AC7654">
        <w:rPr>
          <w:rFonts w:ascii="Arial" w:hAnsi="Arial" w:cs="Arial"/>
          <w:sz w:val="16"/>
          <w:szCs w:val="16"/>
        </w:rPr>
        <w:t>Jennifer Kramer as Cheer Coach.</w:t>
      </w:r>
    </w:p>
    <w:p w:rsidR="00AC7654" w:rsidRPr="00AC7654" w:rsidRDefault="00AC7654" w:rsidP="00AC7654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Resignation of Jill </w:t>
      </w:r>
      <w:proofErr w:type="spellStart"/>
      <w:r>
        <w:rPr>
          <w:rFonts w:ascii="Arial" w:hAnsi="Arial" w:cs="Arial"/>
          <w:sz w:val="16"/>
          <w:szCs w:val="16"/>
        </w:rPr>
        <w:t>Funke</w:t>
      </w:r>
      <w:proofErr w:type="spellEnd"/>
      <w:r>
        <w:rPr>
          <w:rFonts w:ascii="Arial" w:hAnsi="Arial" w:cs="Arial"/>
          <w:sz w:val="16"/>
          <w:szCs w:val="16"/>
        </w:rPr>
        <w:t xml:space="preserve"> as color guard director, and Drew Balta as JH basketball coach.</w:t>
      </w:r>
    </w:p>
    <w:p w:rsidR="00A4716E" w:rsidRDefault="00A4716E" w:rsidP="00A4716E">
      <w:pPr>
        <w:tabs>
          <w:tab w:val="left" w:pos="5700"/>
        </w:tabs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Motion carried, all member voting “yes”.</w:t>
      </w:r>
    </w:p>
    <w:p w:rsidR="00980692" w:rsidRDefault="00980692" w:rsidP="00A4716E">
      <w:pPr>
        <w:spacing w:after="0"/>
        <w:rPr>
          <w:rFonts w:ascii="Arial" w:hAnsi="Arial" w:cs="Arial"/>
          <w:sz w:val="16"/>
          <w:szCs w:val="16"/>
        </w:rPr>
      </w:pPr>
    </w:p>
    <w:p w:rsidR="00AC7654" w:rsidRDefault="00AC7654" w:rsidP="00A4716E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Bids for the following projects and purchases were discussed and reviewed:</w:t>
      </w:r>
    </w:p>
    <w:p w:rsidR="00AC7654" w:rsidRDefault="00AC7654" w:rsidP="00AC7654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Bus Bids for FY20</w:t>
      </w:r>
    </w:p>
    <w:p w:rsidR="00AC7654" w:rsidRDefault="00AC7654" w:rsidP="00AC7654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Nutrition equipment purchases for FY20.</w:t>
      </w:r>
    </w:p>
    <w:p w:rsidR="00AC7654" w:rsidRDefault="00AC7654" w:rsidP="00AC7654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Propane purchases for FY20.</w:t>
      </w:r>
    </w:p>
    <w:p w:rsidR="00AC7654" w:rsidRDefault="00AC7654" w:rsidP="00AC7654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Completion of electrical upgrades and renovations.</w:t>
      </w:r>
    </w:p>
    <w:p w:rsidR="00AC7654" w:rsidRDefault="00AC7654" w:rsidP="00AC7654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Carpet bids for the vocal room.</w:t>
      </w:r>
    </w:p>
    <w:p w:rsidR="00AC7654" w:rsidRDefault="00AC7654" w:rsidP="00AC7654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Completion of fencing related to last summer’s construction project.</w:t>
      </w:r>
    </w:p>
    <w:p w:rsidR="00AC7654" w:rsidRDefault="00AC7654" w:rsidP="00AC7654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Roofing repairs for FY20.</w:t>
      </w:r>
    </w:p>
    <w:p w:rsidR="00AC7654" w:rsidRDefault="00AC7654" w:rsidP="00AC7654">
      <w:pPr>
        <w:pStyle w:val="ListParagraph"/>
        <w:spacing w:after="0"/>
        <w:rPr>
          <w:rFonts w:ascii="Arial" w:hAnsi="Arial" w:cs="Arial"/>
          <w:sz w:val="16"/>
          <w:szCs w:val="16"/>
        </w:rPr>
      </w:pPr>
    </w:p>
    <w:p w:rsidR="00AC7654" w:rsidRDefault="00AC7654" w:rsidP="00AC7654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The Board also reviewed and discussed a proposed Resolution to Adopt Return-To-Play Protocols.  Supt. Kreman stated that the Resolution would need to be adopted at tonight’s meeting.</w:t>
      </w:r>
    </w:p>
    <w:p w:rsidR="00AC7654" w:rsidRDefault="00AC7654" w:rsidP="00AC7654">
      <w:pPr>
        <w:spacing w:after="0"/>
        <w:rPr>
          <w:rFonts w:ascii="Arial" w:hAnsi="Arial" w:cs="Arial"/>
          <w:sz w:val="16"/>
          <w:szCs w:val="16"/>
        </w:rPr>
      </w:pPr>
    </w:p>
    <w:p w:rsidR="00AC7654" w:rsidRDefault="001C53F1" w:rsidP="00AC7654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Motion #2716</w:t>
      </w:r>
    </w:p>
    <w:p w:rsidR="001C53F1" w:rsidRDefault="001C53F1" w:rsidP="00AC7654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Moved by Bauder and seconded by Jenson to approve and acknowledge the West Lyon Emergency Operations Plan as previously presented.  Motion carried, all members voting “yes”.</w:t>
      </w:r>
    </w:p>
    <w:p w:rsidR="001C53F1" w:rsidRDefault="001C53F1" w:rsidP="00AC7654">
      <w:pPr>
        <w:spacing w:after="0"/>
        <w:rPr>
          <w:rFonts w:ascii="Arial" w:hAnsi="Arial" w:cs="Arial"/>
          <w:sz w:val="16"/>
          <w:szCs w:val="16"/>
        </w:rPr>
      </w:pPr>
    </w:p>
    <w:p w:rsidR="00553033" w:rsidRDefault="00553033" w:rsidP="00AC7654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Motion #2717</w:t>
      </w:r>
    </w:p>
    <w:p w:rsidR="00553033" w:rsidRDefault="00553033" w:rsidP="00553033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Move</w:t>
      </w:r>
      <w:r>
        <w:rPr>
          <w:rFonts w:ascii="Arial" w:hAnsi="Arial" w:cs="Arial"/>
          <w:sz w:val="16"/>
          <w:szCs w:val="16"/>
        </w:rPr>
        <w:t xml:space="preserve">d by Jenson and seconded by Bauder </w:t>
      </w:r>
      <w:r>
        <w:rPr>
          <w:rFonts w:ascii="Arial" w:hAnsi="Arial" w:cs="Arial"/>
          <w:sz w:val="16"/>
          <w:szCs w:val="16"/>
        </w:rPr>
        <w:t>to</w:t>
      </w:r>
      <w:r>
        <w:rPr>
          <w:rFonts w:ascii="Arial" w:hAnsi="Arial" w:cs="Arial"/>
          <w:sz w:val="16"/>
          <w:szCs w:val="16"/>
        </w:rPr>
        <w:t xml:space="preserve"> approve and acknowledge the information on Iowa Code 279.70 Training on Suicide Prevention and Adverse Childhood </w:t>
      </w:r>
      <w:r>
        <w:rPr>
          <w:rFonts w:ascii="Arial" w:hAnsi="Arial" w:cs="Arial"/>
          <w:sz w:val="16"/>
          <w:szCs w:val="16"/>
        </w:rPr>
        <w:t>as previously presented.  Motion carried, all members voting “yes”.</w:t>
      </w:r>
    </w:p>
    <w:p w:rsidR="00553033" w:rsidRDefault="00553033" w:rsidP="00553033">
      <w:pPr>
        <w:spacing w:after="0"/>
        <w:rPr>
          <w:rFonts w:ascii="Arial" w:hAnsi="Arial" w:cs="Arial"/>
          <w:sz w:val="16"/>
          <w:szCs w:val="16"/>
        </w:rPr>
      </w:pPr>
    </w:p>
    <w:p w:rsidR="001C53F1" w:rsidRDefault="00553033" w:rsidP="00AC7654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Motion #2718</w:t>
      </w:r>
    </w:p>
    <w:p w:rsidR="00553033" w:rsidRDefault="00553033" w:rsidP="00AC7654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Moved by Bauder and seconded by Jenson to approve</w:t>
      </w:r>
      <w:r>
        <w:rPr>
          <w:rFonts w:ascii="Arial" w:hAnsi="Arial" w:cs="Arial"/>
          <w:sz w:val="16"/>
          <w:szCs w:val="16"/>
        </w:rPr>
        <w:t xml:space="preserve"> Thomas Bus Sales bid of $167,198 for two buses for FY20.  Motion carried, all members voting “yes”.</w:t>
      </w:r>
    </w:p>
    <w:p w:rsidR="00553033" w:rsidRDefault="00553033" w:rsidP="00AC7654">
      <w:pPr>
        <w:spacing w:after="0"/>
        <w:rPr>
          <w:rFonts w:ascii="Arial" w:hAnsi="Arial" w:cs="Arial"/>
          <w:sz w:val="16"/>
          <w:szCs w:val="16"/>
        </w:rPr>
      </w:pPr>
    </w:p>
    <w:p w:rsidR="00553033" w:rsidRDefault="00553033" w:rsidP="00AC7654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Motion #2719</w:t>
      </w:r>
    </w:p>
    <w:p w:rsidR="00553033" w:rsidRDefault="00553033" w:rsidP="00AC7654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Moved by Jenson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and seconded by Bauder to approve</w:t>
      </w:r>
      <w:r>
        <w:rPr>
          <w:rFonts w:ascii="Arial" w:hAnsi="Arial" w:cs="Arial"/>
          <w:sz w:val="16"/>
          <w:szCs w:val="16"/>
        </w:rPr>
        <w:t xml:space="preserve"> the bid </w:t>
      </w:r>
      <w:r w:rsidR="00270B56">
        <w:rPr>
          <w:rFonts w:ascii="Arial" w:hAnsi="Arial" w:cs="Arial"/>
          <w:sz w:val="16"/>
          <w:szCs w:val="16"/>
        </w:rPr>
        <w:t xml:space="preserve">of $57,348.47 </w:t>
      </w:r>
      <w:r>
        <w:rPr>
          <w:rFonts w:ascii="Arial" w:hAnsi="Arial" w:cs="Arial"/>
          <w:sz w:val="16"/>
          <w:szCs w:val="16"/>
        </w:rPr>
        <w:t xml:space="preserve">from </w:t>
      </w:r>
      <w:r w:rsidR="00270B56">
        <w:rPr>
          <w:rFonts w:ascii="Arial" w:hAnsi="Arial" w:cs="Arial"/>
          <w:sz w:val="16"/>
          <w:szCs w:val="16"/>
        </w:rPr>
        <w:t>Institutions Services for a convection steamer, (2) tilting skillet braising pans, a cold food serving bar (salad bar), and (2) commercial microwave ovens, and removal and installation.  Motion carried, all members voting “yes”.</w:t>
      </w:r>
    </w:p>
    <w:p w:rsidR="00270B56" w:rsidRDefault="00270B56" w:rsidP="00AC7654">
      <w:pPr>
        <w:spacing w:after="0"/>
        <w:rPr>
          <w:rFonts w:ascii="Arial" w:hAnsi="Arial" w:cs="Arial"/>
          <w:sz w:val="16"/>
          <w:szCs w:val="16"/>
        </w:rPr>
      </w:pPr>
    </w:p>
    <w:p w:rsidR="00270B56" w:rsidRDefault="00270B56" w:rsidP="00AC7654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Motion #2720</w:t>
      </w:r>
    </w:p>
    <w:p w:rsidR="00270B56" w:rsidRDefault="00270B56" w:rsidP="00AC7654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Moved by Jenson and seconded by Bauder to approve</w:t>
      </w:r>
      <w:r>
        <w:rPr>
          <w:rFonts w:ascii="Arial" w:hAnsi="Arial" w:cs="Arial"/>
          <w:sz w:val="16"/>
          <w:szCs w:val="16"/>
        </w:rPr>
        <w:t xml:space="preserve"> a contract with </w:t>
      </w:r>
      <w:proofErr w:type="spellStart"/>
      <w:r>
        <w:rPr>
          <w:rFonts w:ascii="Arial" w:hAnsi="Arial" w:cs="Arial"/>
          <w:sz w:val="16"/>
          <w:szCs w:val="16"/>
        </w:rPr>
        <w:t>Popkes</w:t>
      </w:r>
      <w:proofErr w:type="spellEnd"/>
      <w:r>
        <w:rPr>
          <w:rFonts w:ascii="Arial" w:hAnsi="Arial" w:cs="Arial"/>
          <w:sz w:val="16"/>
          <w:szCs w:val="16"/>
        </w:rPr>
        <w:t xml:space="preserve"> for propane for FY20.  Motion </w:t>
      </w:r>
      <w:proofErr w:type="spellStart"/>
      <w:r>
        <w:rPr>
          <w:rFonts w:ascii="Arial" w:hAnsi="Arial" w:cs="Arial"/>
          <w:sz w:val="16"/>
          <w:szCs w:val="16"/>
        </w:rPr>
        <w:t>carried</w:t>
      </w:r>
      <w:proofErr w:type="gramStart"/>
      <w:r>
        <w:rPr>
          <w:rFonts w:ascii="Arial" w:hAnsi="Arial" w:cs="Arial"/>
          <w:sz w:val="16"/>
          <w:szCs w:val="16"/>
        </w:rPr>
        <w:t>,a</w:t>
      </w:r>
      <w:proofErr w:type="spellEnd"/>
      <w:proofErr w:type="gramEnd"/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ll</w:t>
      </w:r>
      <w:proofErr w:type="spellEnd"/>
      <w:r>
        <w:rPr>
          <w:rFonts w:ascii="Arial" w:hAnsi="Arial" w:cs="Arial"/>
          <w:sz w:val="16"/>
          <w:szCs w:val="16"/>
        </w:rPr>
        <w:t xml:space="preserve"> members voting “yes”.</w:t>
      </w:r>
    </w:p>
    <w:p w:rsidR="00270B56" w:rsidRDefault="00270B56" w:rsidP="00AC7654">
      <w:pPr>
        <w:spacing w:after="0"/>
        <w:rPr>
          <w:rFonts w:ascii="Arial" w:hAnsi="Arial" w:cs="Arial"/>
          <w:sz w:val="16"/>
          <w:szCs w:val="16"/>
        </w:rPr>
      </w:pPr>
    </w:p>
    <w:p w:rsidR="00270B56" w:rsidRDefault="00270B56" w:rsidP="00AC7654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Motion # 2721</w:t>
      </w:r>
    </w:p>
    <w:p w:rsidR="00270B56" w:rsidRDefault="00270B56" w:rsidP="00AC7654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Moved by Bauder and seconded by Jenson to approve</w:t>
      </w:r>
      <w:r>
        <w:rPr>
          <w:rFonts w:ascii="Arial" w:hAnsi="Arial" w:cs="Arial"/>
          <w:sz w:val="16"/>
          <w:szCs w:val="16"/>
        </w:rPr>
        <w:t xml:space="preserve"> a proposal from Meyer Electric for renovation of electrical systems within the building.  Motion carried, all members voting “yes”.</w:t>
      </w:r>
    </w:p>
    <w:p w:rsidR="00270B56" w:rsidRDefault="00270B56" w:rsidP="00AC7654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lastRenderedPageBreak/>
        <w:t>Motion # 2722</w:t>
      </w:r>
    </w:p>
    <w:p w:rsidR="00270B56" w:rsidRDefault="00270B56" w:rsidP="00AC7654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Moved by Jenson and seconded by Bauder to approve</w:t>
      </w:r>
      <w:r>
        <w:rPr>
          <w:rFonts w:ascii="Arial" w:hAnsi="Arial" w:cs="Arial"/>
          <w:sz w:val="16"/>
          <w:szCs w:val="16"/>
        </w:rPr>
        <w:t xml:space="preserve"> the bid from Thornton Carpets for the carpet in the Vocal Room in the amount of $$7,622.30.  Motion carried, all members voting “yes”</w:t>
      </w:r>
    </w:p>
    <w:p w:rsidR="00270B56" w:rsidRDefault="00270B56" w:rsidP="00AC7654">
      <w:pPr>
        <w:spacing w:after="0"/>
        <w:rPr>
          <w:rFonts w:ascii="Arial" w:hAnsi="Arial" w:cs="Arial"/>
          <w:sz w:val="16"/>
          <w:szCs w:val="16"/>
        </w:rPr>
      </w:pPr>
    </w:p>
    <w:p w:rsidR="0064529C" w:rsidRDefault="0064529C" w:rsidP="00AC7654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Principal Snyder is present at 7:00 pm.</w:t>
      </w:r>
    </w:p>
    <w:p w:rsidR="0064529C" w:rsidRDefault="0064529C" w:rsidP="00AC7654">
      <w:pPr>
        <w:spacing w:after="0"/>
        <w:rPr>
          <w:rFonts w:ascii="Arial" w:hAnsi="Arial" w:cs="Arial"/>
          <w:sz w:val="16"/>
          <w:szCs w:val="16"/>
        </w:rPr>
      </w:pPr>
    </w:p>
    <w:p w:rsidR="00270B56" w:rsidRDefault="00270B56" w:rsidP="00AC7654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Motion # 2723</w:t>
      </w:r>
    </w:p>
    <w:p w:rsidR="00270B56" w:rsidRDefault="00270B56" w:rsidP="00AC7654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Moved by Bauder and seconded by Jenson to approve</w:t>
      </w:r>
      <w:r>
        <w:rPr>
          <w:rFonts w:ascii="Arial" w:hAnsi="Arial" w:cs="Arial"/>
          <w:sz w:val="16"/>
          <w:szCs w:val="16"/>
        </w:rPr>
        <w:t xml:space="preserve"> the bid from Michaels Fencing </w:t>
      </w:r>
      <w:r w:rsidR="008E7FBD">
        <w:rPr>
          <w:rFonts w:ascii="Arial" w:hAnsi="Arial" w:cs="Arial"/>
          <w:sz w:val="16"/>
          <w:szCs w:val="16"/>
        </w:rPr>
        <w:t>to provide fencing related to the construction project and other areas around the school in the amount of $15,456.  Motion carried, all members voting “yes”.</w:t>
      </w:r>
    </w:p>
    <w:p w:rsidR="008E7FBD" w:rsidRDefault="008E7FBD" w:rsidP="00AC7654">
      <w:pPr>
        <w:spacing w:after="0"/>
        <w:rPr>
          <w:rFonts w:ascii="Arial" w:hAnsi="Arial" w:cs="Arial"/>
          <w:sz w:val="16"/>
          <w:szCs w:val="16"/>
        </w:rPr>
      </w:pPr>
    </w:p>
    <w:p w:rsidR="008E7FBD" w:rsidRDefault="008E7FBD" w:rsidP="00AC7654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Resolution # 2724</w:t>
      </w:r>
    </w:p>
    <w:p w:rsidR="008E7FBD" w:rsidRDefault="008E7FBD" w:rsidP="00AC7654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Moved by Bauder and seconded by Jenson to approve the Resolution to Adopt Return-To –Play Protocols as presented and reviewed earlier in the meeting.  Motion carried, all members voting “yes”.</w:t>
      </w:r>
    </w:p>
    <w:p w:rsidR="008E7FBD" w:rsidRDefault="008E7FBD" w:rsidP="00AC7654">
      <w:pPr>
        <w:spacing w:after="0"/>
        <w:rPr>
          <w:rFonts w:ascii="Arial" w:hAnsi="Arial" w:cs="Arial"/>
          <w:sz w:val="16"/>
          <w:szCs w:val="16"/>
        </w:rPr>
      </w:pPr>
    </w:p>
    <w:p w:rsidR="008E7FBD" w:rsidRDefault="008E7FBD" w:rsidP="00AC7654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Motion # 2725</w:t>
      </w:r>
    </w:p>
    <w:p w:rsidR="008E7FBD" w:rsidRDefault="008E7FBD" w:rsidP="00AC7654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Moved by Jenson and seconded by Bauder to approve</w:t>
      </w:r>
      <w:r>
        <w:rPr>
          <w:rFonts w:ascii="Arial" w:hAnsi="Arial" w:cs="Arial"/>
          <w:sz w:val="16"/>
          <w:szCs w:val="16"/>
        </w:rPr>
        <w:t xml:space="preserve"> Architectural Roofing’s bid to repair areas of the building’s roof at a cost of $29,070.00.  Motion carried, all members voting “yes”.</w:t>
      </w:r>
    </w:p>
    <w:p w:rsidR="008E7FBD" w:rsidRDefault="008E7FBD" w:rsidP="00AC7654">
      <w:pPr>
        <w:spacing w:after="0"/>
        <w:rPr>
          <w:rFonts w:ascii="Arial" w:hAnsi="Arial" w:cs="Arial"/>
          <w:sz w:val="16"/>
          <w:szCs w:val="16"/>
        </w:rPr>
      </w:pPr>
    </w:p>
    <w:p w:rsidR="008E7FBD" w:rsidRDefault="008E7FBD" w:rsidP="00AC7654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Motion # 2726</w:t>
      </w:r>
    </w:p>
    <w:p w:rsidR="008E7FBD" w:rsidRDefault="008E7FBD" w:rsidP="00AC7654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Moved by Jenson and seconded by Bauder to approve</w:t>
      </w:r>
      <w:r>
        <w:rPr>
          <w:rFonts w:ascii="Arial" w:hAnsi="Arial" w:cs="Arial"/>
          <w:sz w:val="16"/>
          <w:szCs w:val="16"/>
        </w:rPr>
        <w:t xml:space="preserve"> B &amp;G </w:t>
      </w:r>
      <w:proofErr w:type="spellStart"/>
      <w:r>
        <w:rPr>
          <w:rFonts w:ascii="Arial" w:hAnsi="Arial" w:cs="Arial"/>
          <w:sz w:val="16"/>
          <w:szCs w:val="16"/>
        </w:rPr>
        <w:t>Acoustical’s</w:t>
      </w:r>
      <w:proofErr w:type="spellEnd"/>
      <w:r>
        <w:rPr>
          <w:rFonts w:ascii="Arial" w:hAnsi="Arial" w:cs="Arial"/>
          <w:sz w:val="16"/>
          <w:szCs w:val="16"/>
        </w:rPr>
        <w:t xml:space="preserve"> bid of $2.56 per square foot to continue the replacement of old ceiling tile in the building.  The bid includes demolition, cleanup and installation.  Motion carried, all members voting “yes”.</w:t>
      </w:r>
    </w:p>
    <w:p w:rsidR="008E7FBD" w:rsidRDefault="008E7FBD" w:rsidP="00AC7654">
      <w:pPr>
        <w:spacing w:after="0"/>
        <w:rPr>
          <w:rFonts w:ascii="Arial" w:hAnsi="Arial" w:cs="Arial"/>
          <w:sz w:val="16"/>
          <w:szCs w:val="16"/>
        </w:rPr>
      </w:pPr>
    </w:p>
    <w:p w:rsidR="008E7FBD" w:rsidRDefault="0064529C" w:rsidP="00AC7654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The following business items were reviewed:</w:t>
      </w:r>
    </w:p>
    <w:p w:rsidR="0064529C" w:rsidRDefault="0064529C" w:rsidP="0064529C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Summer Custodial projects and room changes.</w:t>
      </w:r>
    </w:p>
    <w:p w:rsidR="0064529C" w:rsidRDefault="0064529C" w:rsidP="0064529C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The preliminary Tax Certification for FY20 was received from the Department of Management.  Very few changes were made as a result of legislation.</w:t>
      </w:r>
    </w:p>
    <w:p w:rsidR="0064529C" w:rsidRDefault="0064529C" w:rsidP="0064529C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The new entrance doors should arrive around the middle of July.</w:t>
      </w:r>
    </w:p>
    <w:p w:rsidR="0064529C" w:rsidRDefault="0064529C" w:rsidP="0064529C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Administrators participated in a webinar on time clock management systems.</w:t>
      </w:r>
    </w:p>
    <w:p w:rsidR="0064529C" w:rsidRDefault="0064529C" w:rsidP="0064529C">
      <w:pPr>
        <w:spacing w:after="0"/>
        <w:rPr>
          <w:rFonts w:ascii="Arial" w:hAnsi="Arial" w:cs="Arial"/>
          <w:sz w:val="16"/>
          <w:szCs w:val="16"/>
        </w:rPr>
      </w:pPr>
    </w:p>
    <w:p w:rsidR="0064529C" w:rsidRDefault="0064529C" w:rsidP="0064529C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Principal Snyder reported on elementary room moves/changes.  He also spoke on the purchase of the new Reading Series for FY20.  Principal Snyder also reported that he believes enrollments for next year will be higher than in FY19.</w:t>
      </w:r>
    </w:p>
    <w:p w:rsidR="0064529C" w:rsidRDefault="0064529C" w:rsidP="0064529C">
      <w:pPr>
        <w:spacing w:after="0"/>
        <w:rPr>
          <w:rFonts w:ascii="Arial" w:hAnsi="Arial" w:cs="Arial"/>
          <w:sz w:val="16"/>
          <w:szCs w:val="16"/>
        </w:rPr>
      </w:pPr>
    </w:p>
    <w:p w:rsidR="0064529C" w:rsidRDefault="0064529C" w:rsidP="0064529C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Supt. Kreman reported on:</w:t>
      </w:r>
    </w:p>
    <w:p w:rsidR="0064529C" w:rsidRDefault="0064529C" w:rsidP="0064529C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Kreman thanked Melinda </w:t>
      </w:r>
      <w:proofErr w:type="spellStart"/>
      <w:r>
        <w:rPr>
          <w:rFonts w:ascii="Arial" w:hAnsi="Arial" w:cs="Arial"/>
          <w:sz w:val="16"/>
          <w:szCs w:val="16"/>
        </w:rPr>
        <w:t>Ver</w:t>
      </w:r>
      <w:proofErr w:type="spellEnd"/>
      <w:r>
        <w:rPr>
          <w:rFonts w:ascii="Arial" w:hAnsi="Arial" w:cs="Arial"/>
          <w:sz w:val="16"/>
          <w:szCs w:val="16"/>
        </w:rPr>
        <w:t xml:space="preserve"> Meer for all her work on the district’s web page.</w:t>
      </w:r>
    </w:p>
    <w:p w:rsidR="0064529C" w:rsidRDefault="0064529C" w:rsidP="0064529C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Notes from the DE on the legislative session were reviewed.</w:t>
      </w:r>
    </w:p>
    <w:p w:rsidR="0064529C" w:rsidRDefault="0064529C" w:rsidP="0064529C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Possible dates and topics for a Board Work Session were discussed.</w:t>
      </w:r>
    </w:p>
    <w:p w:rsidR="0064529C" w:rsidRDefault="0064529C" w:rsidP="0064529C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Kreman reported that West Lyon was ranked as the 31</w:t>
      </w:r>
      <w:r w:rsidRPr="0064529C">
        <w:rPr>
          <w:rFonts w:ascii="Arial" w:hAnsi="Arial" w:cs="Arial"/>
          <w:sz w:val="16"/>
          <w:szCs w:val="16"/>
          <w:vertAlign w:val="superscript"/>
        </w:rPr>
        <w:t>st</w:t>
      </w:r>
      <w:r>
        <w:rPr>
          <w:rFonts w:ascii="Arial" w:hAnsi="Arial" w:cs="Arial"/>
          <w:sz w:val="16"/>
          <w:szCs w:val="16"/>
        </w:rPr>
        <w:t xml:space="preserve"> best school in the State of Iowa according to US News.</w:t>
      </w:r>
    </w:p>
    <w:p w:rsidR="0064529C" w:rsidRDefault="0064529C" w:rsidP="0064529C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Kreman reviewed is ideas for window coverings for the east side windows of the school.</w:t>
      </w:r>
    </w:p>
    <w:p w:rsidR="0064529C" w:rsidRDefault="0064529C" w:rsidP="0064529C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Kreman said he is looking into the possibility of sharing a</w:t>
      </w:r>
      <w:r w:rsidR="00AC6F9E">
        <w:rPr>
          <w:rFonts w:ascii="Arial" w:hAnsi="Arial" w:cs="Arial"/>
          <w:sz w:val="16"/>
          <w:szCs w:val="16"/>
        </w:rPr>
        <w:t xml:space="preserve"> part-time</w:t>
      </w:r>
      <w:r>
        <w:rPr>
          <w:rFonts w:ascii="Arial" w:hAnsi="Arial" w:cs="Arial"/>
          <w:sz w:val="16"/>
          <w:szCs w:val="16"/>
        </w:rPr>
        <w:t xml:space="preserve"> HR Director with other schools.  The position would review Board Policies among other things.</w:t>
      </w:r>
      <w:r w:rsidR="00AC6F9E">
        <w:rPr>
          <w:rFonts w:ascii="Arial" w:hAnsi="Arial" w:cs="Arial"/>
          <w:sz w:val="16"/>
          <w:szCs w:val="16"/>
        </w:rPr>
        <w:t xml:space="preserve">  </w:t>
      </w:r>
    </w:p>
    <w:p w:rsidR="00AC6F9E" w:rsidRDefault="00AC6F9E" w:rsidP="00AC6F9E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Motion # 2727</w:t>
      </w:r>
    </w:p>
    <w:p w:rsidR="00AC6F9E" w:rsidRPr="00AC6F9E" w:rsidRDefault="00AC6F9E" w:rsidP="00AC6F9E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Moved by Bauder and seconded by Jenson to adjourn this regular meeting at 7:45 pm.  Motion carried, all members voting “yes”.  The next regular meeting is set for July 8</w:t>
      </w:r>
      <w:r w:rsidRPr="00AC6F9E">
        <w:rPr>
          <w:rFonts w:ascii="Arial" w:hAnsi="Arial" w:cs="Arial"/>
          <w:sz w:val="16"/>
          <w:szCs w:val="16"/>
          <w:vertAlign w:val="superscript"/>
        </w:rPr>
        <w:t>th</w:t>
      </w:r>
      <w:r>
        <w:rPr>
          <w:rFonts w:ascii="Arial" w:hAnsi="Arial" w:cs="Arial"/>
          <w:sz w:val="16"/>
          <w:szCs w:val="16"/>
        </w:rPr>
        <w:t xml:space="preserve"> at 7:00 PM.</w:t>
      </w:r>
      <w:bookmarkStart w:id="0" w:name="_GoBack"/>
      <w:bookmarkEnd w:id="0"/>
    </w:p>
    <w:sectPr w:rsidR="00AC6F9E" w:rsidRPr="00AC6F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A31D6"/>
    <w:multiLevelType w:val="hybridMultilevel"/>
    <w:tmpl w:val="4518F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E10092"/>
    <w:multiLevelType w:val="hybridMultilevel"/>
    <w:tmpl w:val="1FC8B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785F6C"/>
    <w:multiLevelType w:val="hybridMultilevel"/>
    <w:tmpl w:val="E10E4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F42447"/>
    <w:multiLevelType w:val="hybridMultilevel"/>
    <w:tmpl w:val="E04C7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16E"/>
    <w:rsid w:val="001C53F1"/>
    <w:rsid w:val="00270B56"/>
    <w:rsid w:val="00553033"/>
    <w:rsid w:val="0064529C"/>
    <w:rsid w:val="008E7FBD"/>
    <w:rsid w:val="00980692"/>
    <w:rsid w:val="00A4716E"/>
    <w:rsid w:val="00AC6F9E"/>
    <w:rsid w:val="00AC7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1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71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1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71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795</Words>
  <Characters>4534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West Lyon</dc:creator>
  <cp:lastModifiedBy>West Lyon</cp:lastModifiedBy>
  <cp:revision>1</cp:revision>
  <cp:lastPrinted>2019-06-12T16:10:00Z</cp:lastPrinted>
  <dcterms:created xsi:type="dcterms:W3CDTF">2019-06-12T14:57:00Z</dcterms:created>
  <dcterms:modified xsi:type="dcterms:W3CDTF">2019-06-12T16:11:00Z</dcterms:modified>
</cp:coreProperties>
</file>