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9F" w:rsidRDefault="00C8739F" w:rsidP="00C8739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Regular Meeting</w:t>
      </w:r>
    </w:p>
    <w:p w:rsidR="00C8739F" w:rsidRDefault="00C8739F" w:rsidP="00C8739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Board of Education</w:t>
      </w:r>
    </w:p>
    <w:p w:rsidR="00C8739F" w:rsidRDefault="00C8739F" w:rsidP="00C8739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November 12, 2018</w:t>
      </w:r>
    </w:p>
    <w:p w:rsidR="00C8739F" w:rsidRDefault="00C8739F" w:rsidP="00C8739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7:00 PM</w:t>
      </w:r>
    </w:p>
    <w:p w:rsidR="00C8739F" w:rsidRDefault="00C8739F" w:rsidP="00C8739F">
      <w:pPr>
        <w:spacing w:after="0"/>
        <w:rPr>
          <w:rFonts w:ascii="Arial" w:hAnsi="Arial" w:cs="Arial"/>
          <w:sz w:val="16"/>
          <w:szCs w:val="16"/>
        </w:rPr>
      </w:pPr>
    </w:p>
    <w:p w:rsidR="00C8739F" w:rsidRDefault="00C8739F" w:rsidP="00C8739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This regular meeting was opened with roll call.  Troy Bauder, Jennifer Jenson, Derek Knobloch, an</w:t>
      </w:r>
      <w:r w:rsidR="0056753B">
        <w:rPr>
          <w:rFonts w:ascii="Arial" w:hAnsi="Arial" w:cs="Arial"/>
          <w:sz w:val="16"/>
          <w:szCs w:val="16"/>
        </w:rPr>
        <w:t xml:space="preserve">d Scott Lee were present.  Justin Metzger was absent.  Supt. </w:t>
      </w:r>
      <w:r>
        <w:rPr>
          <w:rFonts w:ascii="Arial" w:hAnsi="Arial" w:cs="Arial"/>
          <w:sz w:val="16"/>
          <w:szCs w:val="16"/>
        </w:rPr>
        <w:t>Kreman and Principals Jiskoot and Snyder were also in attendance.</w:t>
      </w:r>
    </w:p>
    <w:p w:rsidR="00C8739F" w:rsidRDefault="00C8739F" w:rsidP="00C8739F">
      <w:pPr>
        <w:spacing w:after="0"/>
        <w:rPr>
          <w:rFonts w:ascii="Arial" w:hAnsi="Arial" w:cs="Arial"/>
          <w:sz w:val="16"/>
          <w:szCs w:val="16"/>
        </w:rPr>
      </w:pPr>
    </w:p>
    <w:p w:rsidR="00C8739F" w:rsidRDefault="00C8739F" w:rsidP="00C8739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Motion #2662</w:t>
      </w:r>
    </w:p>
    <w:p w:rsidR="00C8739F" w:rsidRDefault="00C8739F" w:rsidP="00C8739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Moved by Knobloch and seconded by Bauder to approve the agenda.  Motion carried, all members voting “yes”.</w:t>
      </w:r>
    </w:p>
    <w:p w:rsidR="00C8739F" w:rsidRDefault="00C8739F" w:rsidP="00C8739F">
      <w:pPr>
        <w:spacing w:after="0"/>
        <w:rPr>
          <w:rFonts w:ascii="Arial" w:hAnsi="Arial" w:cs="Arial"/>
          <w:sz w:val="16"/>
          <w:szCs w:val="16"/>
        </w:rPr>
      </w:pPr>
    </w:p>
    <w:p w:rsidR="00C8739F" w:rsidRDefault="00C8739F" w:rsidP="00C8739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Motion #2663</w:t>
      </w:r>
    </w:p>
    <w:p w:rsidR="00C8739F" w:rsidRDefault="00C8739F" w:rsidP="00C8739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Moved by Bauder and seconded by Knobloch to approve the following consent items:</w:t>
      </w:r>
    </w:p>
    <w:p w:rsidR="00C8739F" w:rsidRDefault="00C8739F" w:rsidP="00C8739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October 8</w:t>
      </w:r>
      <w:r w:rsidRPr="00C8739F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 Board Minutes and October 15</w:t>
      </w:r>
      <w:r w:rsidRPr="00C8739F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 Work Session Minutes</w:t>
      </w:r>
    </w:p>
    <w:p w:rsidR="00C8739F" w:rsidRDefault="00C8739F" w:rsidP="00C8739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Bills</w:t>
      </w:r>
    </w:p>
    <w:p w:rsidR="00C8739F" w:rsidRDefault="00C8739F" w:rsidP="00C8739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Financial Statements</w:t>
      </w:r>
    </w:p>
    <w:p w:rsidR="00C8739F" w:rsidRDefault="00C8739F" w:rsidP="00C8739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Approve the resignation of Jennifer </w:t>
      </w:r>
      <w:proofErr w:type="spellStart"/>
      <w:r>
        <w:rPr>
          <w:rFonts w:ascii="Arial" w:hAnsi="Arial" w:cs="Arial"/>
          <w:sz w:val="16"/>
          <w:szCs w:val="16"/>
        </w:rPr>
        <w:t>Roemen</w:t>
      </w:r>
      <w:proofErr w:type="spellEnd"/>
      <w:r>
        <w:rPr>
          <w:rFonts w:ascii="Arial" w:hAnsi="Arial" w:cs="Arial"/>
          <w:sz w:val="16"/>
          <w:szCs w:val="16"/>
        </w:rPr>
        <w:t xml:space="preserve"> as part time custodian</w:t>
      </w:r>
    </w:p>
    <w:p w:rsidR="00C8739F" w:rsidRDefault="00C8739F" w:rsidP="00C8739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Approve the hire of Brett Harkness as part time custodian</w:t>
      </w:r>
    </w:p>
    <w:p w:rsidR="00C8739F" w:rsidRDefault="00C8739F" w:rsidP="00C8739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Approve a contract for Mitch </w:t>
      </w:r>
      <w:proofErr w:type="spellStart"/>
      <w:r>
        <w:rPr>
          <w:rFonts w:ascii="Arial" w:hAnsi="Arial" w:cs="Arial"/>
          <w:sz w:val="16"/>
          <w:szCs w:val="16"/>
        </w:rPr>
        <w:t>Peschon</w:t>
      </w:r>
      <w:proofErr w:type="spellEnd"/>
      <w:r>
        <w:rPr>
          <w:rFonts w:ascii="Arial" w:hAnsi="Arial" w:cs="Arial"/>
          <w:sz w:val="16"/>
          <w:szCs w:val="16"/>
        </w:rPr>
        <w:t xml:space="preserve"> as Junior High basketball coach</w:t>
      </w:r>
    </w:p>
    <w:p w:rsidR="00C8739F" w:rsidRDefault="00C8739F" w:rsidP="00C8739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Motion carried, all members voting “yes”.</w:t>
      </w:r>
    </w:p>
    <w:p w:rsidR="00C8739F" w:rsidRDefault="00C8739F" w:rsidP="00C8739F">
      <w:pPr>
        <w:spacing w:after="0"/>
        <w:rPr>
          <w:rFonts w:ascii="Arial" w:hAnsi="Arial" w:cs="Arial"/>
          <w:sz w:val="16"/>
          <w:szCs w:val="16"/>
        </w:rPr>
      </w:pPr>
    </w:p>
    <w:p w:rsidR="00C8739F" w:rsidRDefault="00C8739F" w:rsidP="00C8739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Audrey Halverson, Mary </w:t>
      </w:r>
      <w:proofErr w:type="spellStart"/>
      <w:r>
        <w:rPr>
          <w:rFonts w:ascii="Arial" w:hAnsi="Arial" w:cs="Arial"/>
          <w:sz w:val="16"/>
          <w:szCs w:val="16"/>
        </w:rPr>
        <w:t>Stai</w:t>
      </w:r>
      <w:proofErr w:type="spellEnd"/>
      <w:r>
        <w:rPr>
          <w:rFonts w:ascii="Arial" w:hAnsi="Arial" w:cs="Arial"/>
          <w:sz w:val="16"/>
          <w:szCs w:val="16"/>
        </w:rPr>
        <w:t>, a</w:t>
      </w:r>
      <w:r w:rsidR="0056753B">
        <w:rPr>
          <w:rFonts w:ascii="Arial" w:hAnsi="Arial" w:cs="Arial"/>
          <w:sz w:val="16"/>
          <w:szCs w:val="16"/>
        </w:rPr>
        <w:t xml:space="preserve">nd Mark </w:t>
      </w:r>
      <w:proofErr w:type="spellStart"/>
      <w:r w:rsidR="0056753B">
        <w:rPr>
          <w:rFonts w:ascii="Arial" w:hAnsi="Arial" w:cs="Arial"/>
          <w:sz w:val="16"/>
          <w:szCs w:val="16"/>
        </w:rPr>
        <w:t>Rentschler</w:t>
      </w:r>
      <w:proofErr w:type="spellEnd"/>
      <w:r w:rsidR="0056753B">
        <w:rPr>
          <w:rFonts w:ascii="Arial" w:hAnsi="Arial" w:cs="Arial"/>
          <w:sz w:val="16"/>
          <w:szCs w:val="16"/>
        </w:rPr>
        <w:t xml:space="preserve"> spoke to their Science curriculums.  They also spoke on the remodeling that was done in their rooms and how it has helped their instruction.</w:t>
      </w:r>
    </w:p>
    <w:p w:rsidR="0056753B" w:rsidRDefault="0056753B" w:rsidP="00C8739F">
      <w:pPr>
        <w:spacing w:after="0"/>
        <w:rPr>
          <w:rFonts w:ascii="Arial" w:hAnsi="Arial" w:cs="Arial"/>
          <w:sz w:val="16"/>
          <w:szCs w:val="16"/>
        </w:rPr>
      </w:pPr>
    </w:p>
    <w:p w:rsidR="0056753B" w:rsidRDefault="0056753B" w:rsidP="00C8739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It was reported that a Veteran’s Day Assembly was held on November 12</w:t>
      </w:r>
      <w:r w:rsidRPr="0056753B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 at 2:00 PM.</w:t>
      </w:r>
    </w:p>
    <w:p w:rsidR="0056753B" w:rsidRDefault="0056753B" w:rsidP="00C8739F">
      <w:pPr>
        <w:spacing w:after="0"/>
        <w:rPr>
          <w:rFonts w:ascii="Arial" w:hAnsi="Arial" w:cs="Arial"/>
          <w:sz w:val="16"/>
          <w:szCs w:val="16"/>
        </w:rPr>
      </w:pPr>
    </w:p>
    <w:p w:rsidR="0056753B" w:rsidRDefault="0056753B" w:rsidP="00C8739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Courtney Boom received the ICLC’s 2018 Dan Chavez </w:t>
      </w:r>
      <w:proofErr w:type="gramStart"/>
      <w:r>
        <w:rPr>
          <w:rFonts w:ascii="Arial" w:hAnsi="Arial" w:cs="Arial"/>
          <w:sz w:val="16"/>
          <w:szCs w:val="16"/>
        </w:rPr>
        <w:t>Beyond</w:t>
      </w:r>
      <w:proofErr w:type="gramEnd"/>
      <w:r>
        <w:rPr>
          <w:rFonts w:ascii="Arial" w:hAnsi="Arial" w:cs="Arial"/>
          <w:sz w:val="16"/>
          <w:szCs w:val="16"/>
        </w:rPr>
        <w:t xml:space="preserve"> the Horizon Teacher Award.</w:t>
      </w:r>
    </w:p>
    <w:p w:rsidR="0056753B" w:rsidRDefault="0056753B" w:rsidP="00C8739F">
      <w:pPr>
        <w:spacing w:after="0"/>
        <w:rPr>
          <w:rFonts w:ascii="Arial" w:hAnsi="Arial" w:cs="Arial"/>
          <w:sz w:val="16"/>
          <w:szCs w:val="16"/>
        </w:rPr>
      </w:pPr>
    </w:p>
    <w:p w:rsidR="0056753B" w:rsidRDefault="0056753B" w:rsidP="00C8739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The West Lyon Marching band received the Tri-State Band Festival’s People’s Choice Field Award.</w:t>
      </w:r>
    </w:p>
    <w:p w:rsidR="0056753B" w:rsidRDefault="0056753B" w:rsidP="00C8739F">
      <w:pPr>
        <w:spacing w:after="0"/>
        <w:rPr>
          <w:rFonts w:ascii="Arial" w:hAnsi="Arial" w:cs="Arial"/>
          <w:sz w:val="16"/>
          <w:szCs w:val="16"/>
        </w:rPr>
      </w:pPr>
    </w:p>
    <w:p w:rsidR="0056753B" w:rsidRDefault="0056753B" w:rsidP="00C8739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West Lyon is approved to use the State of Iowa’s Seal of Bi-Literacy.</w:t>
      </w:r>
    </w:p>
    <w:p w:rsidR="0056753B" w:rsidRDefault="0056753B" w:rsidP="00C8739F">
      <w:pPr>
        <w:spacing w:after="0"/>
        <w:rPr>
          <w:rFonts w:ascii="Arial" w:hAnsi="Arial" w:cs="Arial"/>
          <w:sz w:val="16"/>
          <w:szCs w:val="16"/>
        </w:rPr>
      </w:pPr>
    </w:p>
    <w:p w:rsidR="0056753B" w:rsidRDefault="0056753B" w:rsidP="00C8739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Supt. Kreman reported on the Lyon County Riverboat Foundation’s Awards Banquet </w:t>
      </w:r>
      <w:proofErr w:type="spellStart"/>
      <w:r>
        <w:rPr>
          <w:rFonts w:ascii="Arial" w:hAnsi="Arial" w:cs="Arial"/>
          <w:sz w:val="16"/>
          <w:szCs w:val="16"/>
        </w:rPr>
        <w:t>heldon</w:t>
      </w:r>
      <w:proofErr w:type="spellEnd"/>
      <w:r>
        <w:rPr>
          <w:rFonts w:ascii="Arial" w:hAnsi="Arial" w:cs="Arial"/>
          <w:sz w:val="16"/>
          <w:szCs w:val="16"/>
        </w:rPr>
        <w:t xml:space="preserve"> November 8</w:t>
      </w:r>
      <w:r w:rsidRPr="0056753B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>.</w:t>
      </w:r>
    </w:p>
    <w:p w:rsidR="00547632" w:rsidRDefault="00547632" w:rsidP="00C8739F">
      <w:pPr>
        <w:spacing w:after="0"/>
        <w:rPr>
          <w:rFonts w:ascii="Arial" w:hAnsi="Arial" w:cs="Arial"/>
          <w:sz w:val="16"/>
          <w:szCs w:val="16"/>
        </w:rPr>
      </w:pPr>
    </w:p>
    <w:p w:rsidR="00547632" w:rsidRDefault="004F2F79" w:rsidP="00C8739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The Board formally recognized the following Students of the Month:</w:t>
      </w:r>
    </w:p>
    <w:p w:rsidR="004F2F79" w:rsidRDefault="004F2F79" w:rsidP="004F2F7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Talia Knobloch-academics</w:t>
      </w:r>
    </w:p>
    <w:p w:rsidR="004F2F79" w:rsidRDefault="004F2F79" w:rsidP="004F2F7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Taylor Moser-arts</w:t>
      </w:r>
    </w:p>
    <w:p w:rsidR="004F2F79" w:rsidRDefault="004F2F79" w:rsidP="004F2F7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Amanda </w:t>
      </w:r>
      <w:proofErr w:type="spellStart"/>
      <w:r>
        <w:rPr>
          <w:rFonts w:ascii="Arial" w:hAnsi="Arial" w:cs="Arial"/>
          <w:sz w:val="16"/>
          <w:szCs w:val="16"/>
        </w:rPr>
        <w:t>Wiltgen</w:t>
      </w:r>
      <w:proofErr w:type="spellEnd"/>
      <w:r>
        <w:rPr>
          <w:rFonts w:ascii="Arial" w:hAnsi="Arial" w:cs="Arial"/>
          <w:sz w:val="16"/>
          <w:szCs w:val="16"/>
        </w:rPr>
        <w:t>-service</w:t>
      </w:r>
    </w:p>
    <w:p w:rsidR="004F2F79" w:rsidRDefault="004F2F79" w:rsidP="004F2F7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Madyson </w:t>
      </w:r>
      <w:proofErr w:type="spellStart"/>
      <w:r>
        <w:rPr>
          <w:rFonts w:ascii="Arial" w:hAnsi="Arial" w:cs="Arial"/>
          <w:sz w:val="16"/>
          <w:szCs w:val="16"/>
        </w:rPr>
        <w:t>Grotewold</w:t>
      </w:r>
      <w:proofErr w:type="spellEnd"/>
      <w:r>
        <w:rPr>
          <w:rFonts w:ascii="Arial" w:hAnsi="Arial" w:cs="Arial"/>
          <w:sz w:val="16"/>
          <w:szCs w:val="16"/>
        </w:rPr>
        <w:t>-sportsmanship</w:t>
      </w:r>
    </w:p>
    <w:p w:rsidR="004F2F79" w:rsidRDefault="004F2F79" w:rsidP="004F2F7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Harrison </w:t>
      </w:r>
      <w:proofErr w:type="spellStart"/>
      <w:r>
        <w:rPr>
          <w:rFonts w:ascii="Arial" w:hAnsi="Arial" w:cs="Arial"/>
          <w:sz w:val="16"/>
          <w:szCs w:val="16"/>
        </w:rPr>
        <w:t>Bosler</w:t>
      </w:r>
      <w:proofErr w:type="spellEnd"/>
      <w:r>
        <w:rPr>
          <w:rFonts w:ascii="Arial" w:hAnsi="Arial" w:cs="Arial"/>
          <w:sz w:val="16"/>
          <w:szCs w:val="16"/>
        </w:rPr>
        <w:t>-vocational</w:t>
      </w:r>
    </w:p>
    <w:p w:rsidR="004F2F79" w:rsidRDefault="004F2F79" w:rsidP="004F2F7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Ethan Meyer-Sanford</w:t>
      </w:r>
    </w:p>
    <w:p w:rsidR="004F2F79" w:rsidRPr="004F2F79" w:rsidRDefault="004F2F79" w:rsidP="004F2F7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Erica Meyer-Sanford</w:t>
      </w:r>
    </w:p>
    <w:p w:rsidR="0056753B" w:rsidRDefault="0056753B" w:rsidP="00C8739F">
      <w:pPr>
        <w:spacing w:after="0"/>
        <w:rPr>
          <w:rFonts w:ascii="Arial" w:hAnsi="Arial" w:cs="Arial"/>
          <w:sz w:val="16"/>
          <w:szCs w:val="16"/>
        </w:rPr>
      </w:pPr>
    </w:p>
    <w:p w:rsidR="00547632" w:rsidRDefault="00547632" w:rsidP="00C8739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Supt. Kreman reported on the status of the construction project and wrestling room project.  Supt Kreman also provided a tentative school calendar for the 2019-20 school </w:t>
      </w:r>
      <w:proofErr w:type="gramStart"/>
      <w:r>
        <w:rPr>
          <w:rFonts w:ascii="Arial" w:hAnsi="Arial" w:cs="Arial"/>
          <w:sz w:val="16"/>
          <w:szCs w:val="16"/>
        </w:rPr>
        <w:t>year</w:t>
      </w:r>
      <w:proofErr w:type="gramEnd"/>
      <w:r>
        <w:rPr>
          <w:rFonts w:ascii="Arial" w:hAnsi="Arial" w:cs="Arial"/>
          <w:sz w:val="16"/>
          <w:szCs w:val="16"/>
        </w:rPr>
        <w:t xml:space="preserve"> for everyone to review.  A formal calendar will be presented and reviewed in December.</w:t>
      </w:r>
    </w:p>
    <w:p w:rsidR="00547632" w:rsidRDefault="00547632" w:rsidP="00C8739F">
      <w:pPr>
        <w:spacing w:after="0"/>
        <w:rPr>
          <w:rFonts w:ascii="Arial" w:hAnsi="Arial" w:cs="Arial"/>
          <w:sz w:val="16"/>
          <w:szCs w:val="16"/>
        </w:rPr>
      </w:pPr>
    </w:p>
    <w:p w:rsidR="0056753B" w:rsidRDefault="0056753B" w:rsidP="00C8739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Motion #2664</w:t>
      </w:r>
    </w:p>
    <w:p w:rsidR="0056753B" w:rsidRDefault="0056753B" w:rsidP="00C8739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Moved by Bauder and seconded by Jenson to approve the District’s request for $102,387.00 in Modified Supplemental Amount under the 2018 SBRC Application.  Motion carried, all members voting “yes”.</w:t>
      </w:r>
    </w:p>
    <w:p w:rsidR="0056753B" w:rsidRDefault="0056753B" w:rsidP="00C8739F">
      <w:pPr>
        <w:spacing w:after="0"/>
        <w:rPr>
          <w:rFonts w:ascii="Arial" w:hAnsi="Arial" w:cs="Arial"/>
          <w:sz w:val="16"/>
          <w:szCs w:val="16"/>
        </w:rPr>
      </w:pPr>
    </w:p>
    <w:p w:rsidR="0056753B" w:rsidRDefault="0056753B" w:rsidP="00C8739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Motion #2665</w:t>
      </w:r>
    </w:p>
    <w:p w:rsidR="0056753B" w:rsidRDefault="0056753B" w:rsidP="00C8739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Moved by Knobloch and seconded approve the Title I, Title IV, and Title </w:t>
      </w:r>
      <w:proofErr w:type="spellStart"/>
      <w:r>
        <w:rPr>
          <w:rFonts w:ascii="Arial" w:hAnsi="Arial" w:cs="Arial"/>
          <w:sz w:val="16"/>
          <w:szCs w:val="16"/>
        </w:rPr>
        <w:t>IIa</w:t>
      </w:r>
      <w:proofErr w:type="spellEnd"/>
      <w:r>
        <w:rPr>
          <w:rFonts w:ascii="Arial" w:hAnsi="Arial" w:cs="Arial"/>
          <w:sz w:val="16"/>
          <w:szCs w:val="16"/>
        </w:rPr>
        <w:t xml:space="preserve"> budgets for 2018-19.  Motion carried, all members voting “yes”.</w:t>
      </w:r>
    </w:p>
    <w:p w:rsidR="0056753B" w:rsidRDefault="0056753B" w:rsidP="00C8739F">
      <w:pPr>
        <w:spacing w:after="0"/>
        <w:rPr>
          <w:rFonts w:ascii="Arial" w:hAnsi="Arial" w:cs="Arial"/>
          <w:sz w:val="16"/>
          <w:szCs w:val="16"/>
        </w:rPr>
      </w:pPr>
    </w:p>
    <w:p w:rsidR="00547632" w:rsidRDefault="00547632" w:rsidP="00547632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Supt. Kreman led discussion on upcoming events and community updates.</w:t>
      </w:r>
    </w:p>
    <w:p w:rsidR="004F2F79" w:rsidRDefault="004F2F79" w:rsidP="00547632">
      <w:pPr>
        <w:spacing w:after="0"/>
        <w:rPr>
          <w:rFonts w:ascii="Arial" w:hAnsi="Arial" w:cs="Arial"/>
          <w:sz w:val="16"/>
          <w:szCs w:val="16"/>
        </w:rPr>
      </w:pPr>
    </w:p>
    <w:p w:rsidR="004F2F79" w:rsidRDefault="004F2F79" w:rsidP="00547632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Principal Snyder reported that there was 98% participation in parent-teacher conferences.  Snyder also reported that they are currently participating in an on-site preschool visit.</w:t>
      </w:r>
    </w:p>
    <w:p w:rsidR="004F2F79" w:rsidRDefault="004F2F79" w:rsidP="00547632">
      <w:pPr>
        <w:spacing w:after="0"/>
        <w:rPr>
          <w:rFonts w:ascii="Arial" w:hAnsi="Arial" w:cs="Arial"/>
          <w:sz w:val="16"/>
          <w:szCs w:val="16"/>
        </w:rPr>
      </w:pPr>
    </w:p>
    <w:p w:rsidR="004F2F79" w:rsidRDefault="004F2F79" w:rsidP="00547632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Supt. Kreman reported on the following:</w:t>
      </w:r>
    </w:p>
    <w:p w:rsidR="004F2F79" w:rsidRDefault="004F2F79" w:rsidP="004F2F7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Work session follow up</w:t>
      </w:r>
    </w:p>
    <w:p w:rsidR="004F2F79" w:rsidRDefault="004F2F79" w:rsidP="004F2F7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Open Houses and Parent-Teacher Conferences</w:t>
      </w:r>
    </w:p>
    <w:p w:rsidR="004F2F79" w:rsidRPr="004F2F79" w:rsidRDefault="004F2F79" w:rsidP="004F2F7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Information on Rural School Advocates for Iowa</w:t>
      </w:r>
    </w:p>
    <w:p w:rsidR="004F2F79" w:rsidRDefault="004F2F79" w:rsidP="00547632">
      <w:pPr>
        <w:spacing w:after="0"/>
        <w:rPr>
          <w:rFonts w:ascii="Arial" w:hAnsi="Arial" w:cs="Arial"/>
          <w:sz w:val="16"/>
          <w:szCs w:val="16"/>
        </w:rPr>
      </w:pPr>
    </w:p>
    <w:p w:rsidR="004F2F79" w:rsidRDefault="004F2F79" w:rsidP="00547632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Supt. Kreman advised the Board that December agenda items will include:</w:t>
      </w:r>
    </w:p>
    <w:p w:rsidR="004F2F79" w:rsidRDefault="004F2F79" w:rsidP="004F2F7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 update on the SIAC committee</w:t>
      </w:r>
    </w:p>
    <w:p w:rsidR="004F2F79" w:rsidRDefault="004F2F79" w:rsidP="004F2F7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English Department presentations</w:t>
      </w:r>
    </w:p>
    <w:p w:rsidR="004F2F79" w:rsidRDefault="004F2F79" w:rsidP="004F2F7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FY20 School Calendar</w:t>
      </w:r>
    </w:p>
    <w:p w:rsidR="00547632" w:rsidRDefault="004F2F79" w:rsidP="00C8739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District Developed Service Delivered Plan</w:t>
      </w:r>
    </w:p>
    <w:p w:rsidR="004F2F79" w:rsidRDefault="004F2F79" w:rsidP="004F2F79">
      <w:pPr>
        <w:spacing w:after="0"/>
        <w:rPr>
          <w:rFonts w:ascii="Arial" w:hAnsi="Arial" w:cs="Arial"/>
          <w:sz w:val="16"/>
          <w:szCs w:val="16"/>
        </w:rPr>
      </w:pPr>
    </w:p>
    <w:p w:rsidR="004F2F79" w:rsidRDefault="00796070" w:rsidP="004F2F79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Motion # 2666</w:t>
      </w:r>
    </w:p>
    <w:p w:rsidR="00796070" w:rsidRPr="004F2F79" w:rsidRDefault="00796070" w:rsidP="004F2F79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Moved by Bauder and seconded by Jenson to adjourn this regular meeting at 9:25 PM.  Motion carried, all members voting “yes”.  The next regular meeting is set for December 10</w:t>
      </w:r>
      <w:r w:rsidRPr="00796070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 at 7:00 PM.</w:t>
      </w:r>
      <w:bookmarkStart w:id="0" w:name="_GoBack"/>
      <w:bookmarkEnd w:id="0"/>
    </w:p>
    <w:sectPr w:rsidR="00796070" w:rsidRPr="004F2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141AD"/>
    <w:multiLevelType w:val="hybridMultilevel"/>
    <w:tmpl w:val="A072C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241D0"/>
    <w:multiLevelType w:val="hybridMultilevel"/>
    <w:tmpl w:val="2CC29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641212"/>
    <w:multiLevelType w:val="hybridMultilevel"/>
    <w:tmpl w:val="C5ACE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F42447"/>
    <w:multiLevelType w:val="hybridMultilevel"/>
    <w:tmpl w:val="E04C7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9F"/>
    <w:rsid w:val="004F2F79"/>
    <w:rsid w:val="00547632"/>
    <w:rsid w:val="0056753B"/>
    <w:rsid w:val="00796070"/>
    <w:rsid w:val="00BF2F47"/>
    <w:rsid w:val="00C8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3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 Lyon</dc:creator>
  <cp:lastModifiedBy>West Lyon</cp:lastModifiedBy>
  <cp:revision>1</cp:revision>
  <dcterms:created xsi:type="dcterms:W3CDTF">2018-11-16T20:14:00Z</dcterms:created>
  <dcterms:modified xsi:type="dcterms:W3CDTF">2018-11-16T21:10:00Z</dcterms:modified>
</cp:coreProperties>
</file>