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61F" w:rsidRDefault="00A7061F">
      <w:pPr>
        <w:pStyle w:val="Title"/>
        <w:spacing w:before="240" w:after="240"/>
        <w:jc w:val="left"/>
        <w:rPr>
          <w:rFonts w:ascii="Times New Roman" w:eastAsia="Times New Roman" w:hAnsi="Times New Roman" w:cs="Times New Roman"/>
          <w:sz w:val="24"/>
          <w:szCs w:val="24"/>
        </w:rPr>
      </w:pPr>
    </w:p>
    <w:p w:rsidR="00A7061F" w:rsidRDefault="00A7061F">
      <w:pPr>
        <w:pStyle w:val="Title"/>
        <w:spacing w:before="240" w:after="240"/>
        <w:jc w:val="left"/>
        <w:rPr>
          <w:rFonts w:ascii="Times New Roman" w:eastAsia="Times New Roman" w:hAnsi="Times New Roman" w:cs="Times New Roman"/>
          <w:sz w:val="24"/>
          <w:szCs w:val="24"/>
        </w:rPr>
      </w:pPr>
    </w:p>
    <w:p w:rsidR="00A7061F" w:rsidRPr="00FD5228" w:rsidRDefault="00A7061F" w:rsidP="00A7061F">
      <w:pPr>
        <w:jc w:val="center"/>
        <w:rPr>
          <w:b/>
          <w:u w:val="single"/>
        </w:rPr>
      </w:pPr>
    </w:p>
    <w:p w:rsidR="00A7061F" w:rsidRDefault="00A7061F" w:rsidP="00A7061F">
      <w:pPr>
        <w:jc w:val="center"/>
        <w:rPr>
          <w:rFonts w:ascii="Century" w:hAnsi="Century"/>
          <w:b/>
          <w:u w:val="single"/>
        </w:rPr>
      </w:pPr>
    </w:p>
    <w:p w:rsidR="00A7061F" w:rsidRDefault="00A7061F" w:rsidP="00A7061F">
      <w:pPr>
        <w:jc w:val="center"/>
        <w:rPr>
          <w:rFonts w:ascii="Century" w:hAnsi="Century"/>
          <w:b/>
          <w:u w:val="single"/>
        </w:rPr>
      </w:pPr>
    </w:p>
    <w:p w:rsidR="00A7061F" w:rsidRDefault="00A7061F" w:rsidP="00A7061F">
      <w:pPr>
        <w:rPr>
          <w:rFonts w:ascii="Century" w:hAnsi="Century"/>
          <w:b/>
          <w:u w:val="single"/>
        </w:rPr>
      </w:pPr>
      <w:r>
        <w:rPr>
          <w:rFonts w:ascii="Century" w:hAnsi="Century"/>
          <w:b/>
          <w:u w:val="single"/>
        </w:rPr>
        <w:tab/>
      </w:r>
      <w:r>
        <w:rPr>
          <w:rFonts w:ascii="Century" w:hAnsi="Century"/>
          <w:b/>
          <w:u w:val="single"/>
        </w:rPr>
        <w:tab/>
      </w:r>
      <w:r w:rsidRPr="007D6C52">
        <w:rPr>
          <w:noProof/>
        </w:rPr>
        <w:drawing>
          <wp:inline distT="0" distB="0" distL="0" distR="0" wp14:anchorId="75033C4B" wp14:editId="182D0E2C">
            <wp:extent cx="3037840" cy="575278"/>
            <wp:effectExtent l="0" t="0" r="0" b="0"/>
            <wp:docPr id="13" name="Picture 13" descr="E:\Desktop 2020\Chem-Riverland\dover-eyota scho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esktop 2020\Chem-Riverland\dover-eyota school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11" cy="606064"/>
                    </a:xfrm>
                    <a:prstGeom prst="rect">
                      <a:avLst/>
                    </a:prstGeom>
                    <a:noFill/>
                    <a:ln>
                      <a:noFill/>
                    </a:ln>
                  </pic:spPr>
                </pic:pic>
              </a:graphicData>
            </a:graphic>
          </wp:inline>
        </w:drawing>
      </w:r>
      <w:r w:rsidRPr="007D6C52">
        <w:rPr>
          <w:noProof/>
        </w:rPr>
        <w:drawing>
          <wp:anchor distT="0" distB="0" distL="114300" distR="114300" simplePos="0" relativeHeight="251667456" behindDoc="0" locked="0" layoutInCell="1" allowOverlap="1" wp14:anchorId="13856A74" wp14:editId="0051AE06">
            <wp:simplePos x="628650" y="2038350"/>
            <wp:positionH relativeFrom="column">
              <wp:align>left</wp:align>
            </wp:positionH>
            <wp:positionV relativeFrom="paragraph">
              <wp:align>top</wp:align>
            </wp:positionV>
            <wp:extent cx="1876425" cy="828675"/>
            <wp:effectExtent l="0" t="0" r="9525" b="9525"/>
            <wp:wrapSquare wrapText="bothSides"/>
            <wp:docPr id="14" name="Picture 14" descr="E:\Desktop 2020\Chem-Riverland\Riverland-Logo-Custo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 2020\Chem-Riverland\Riverland-Logo-Custom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828675"/>
                    </a:xfrm>
                    <a:prstGeom prst="rect">
                      <a:avLst/>
                    </a:prstGeom>
                    <a:noFill/>
                    <a:ln>
                      <a:noFill/>
                    </a:ln>
                  </pic:spPr>
                </pic:pic>
              </a:graphicData>
            </a:graphic>
          </wp:anchor>
        </w:drawing>
      </w:r>
      <w:r>
        <w:rPr>
          <w:rFonts w:ascii="Century" w:hAnsi="Century"/>
          <w:b/>
          <w:u w:val="single"/>
        </w:rPr>
        <w:br w:type="textWrapping" w:clear="all"/>
      </w:r>
    </w:p>
    <w:p w:rsidR="00A7061F" w:rsidRPr="00FD5228" w:rsidRDefault="00A7061F" w:rsidP="00A7061F">
      <w:pPr>
        <w:jc w:val="center"/>
        <w:rPr>
          <w:rFonts w:ascii="Century" w:hAnsi="Century"/>
          <w:b/>
          <w:u w:val="single"/>
        </w:rPr>
      </w:pPr>
      <w:r w:rsidRPr="00FD5228">
        <w:rPr>
          <w:rFonts w:ascii="Century" w:hAnsi="Century"/>
          <w:b/>
          <w:u w:val="single"/>
        </w:rPr>
        <w:t>Dover-</w:t>
      </w:r>
      <w:proofErr w:type="spellStart"/>
      <w:r w:rsidRPr="00FD5228">
        <w:rPr>
          <w:rFonts w:ascii="Century" w:hAnsi="Century"/>
          <w:b/>
          <w:u w:val="single"/>
        </w:rPr>
        <w:t>Eyota</w:t>
      </w:r>
      <w:proofErr w:type="spellEnd"/>
      <w:r w:rsidRPr="00FD5228">
        <w:rPr>
          <w:rFonts w:ascii="Century" w:hAnsi="Century"/>
          <w:b/>
          <w:u w:val="single"/>
        </w:rPr>
        <w:t xml:space="preserve"> High School</w:t>
      </w:r>
    </w:p>
    <w:p w:rsidR="00A7061F" w:rsidRPr="00FD5228" w:rsidRDefault="00A7061F" w:rsidP="00A7061F">
      <w:pPr>
        <w:jc w:val="center"/>
        <w:rPr>
          <w:rFonts w:ascii="Century" w:hAnsi="Century"/>
          <w:b/>
        </w:rPr>
      </w:pPr>
      <w:r>
        <w:rPr>
          <w:rFonts w:ascii="Century" w:hAnsi="Century"/>
          <w:b/>
        </w:rPr>
        <w:t xml:space="preserve">Chemistry 1201 </w:t>
      </w:r>
      <w:r w:rsidRPr="00FD5228">
        <w:rPr>
          <w:rFonts w:ascii="Century" w:hAnsi="Century"/>
          <w:b/>
        </w:rPr>
        <w:t>Syllabus</w:t>
      </w:r>
    </w:p>
    <w:p w:rsidR="00A7061F" w:rsidRPr="00FD5228" w:rsidRDefault="00A7061F" w:rsidP="00A7061F">
      <w:pPr>
        <w:ind w:left="3600" w:hanging="3600"/>
        <w:rPr>
          <w:rFonts w:ascii="Century" w:hAnsi="Century"/>
          <w:b/>
        </w:rPr>
      </w:pPr>
    </w:p>
    <w:p w:rsidR="00A7061F" w:rsidRDefault="00A7061F" w:rsidP="00A7061F">
      <w:pPr>
        <w:ind w:left="3600" w:hanging="3600"/>
        <w:rPr>
          <w:rFonts w:ascii="Century" w:hAnsi="Century"/>
          <w:b/>
        </w:rPr>
      </w:pPr>
      <w:r w:rsidRPr="00FD5228">
        <w:rPr>
          <w:rFonts w:ascii="Century" w:hAnsi="Century"/>
          <w:b/>
        </w:rPr>
        <w:t xml:space="preserve">Course: </w:t>
      </w:r>
      <w:r>
        <w:rPr>
          <w:rFonts w:ascii="Century" w:hAnsi="Century"/>
          <w:b/>
        </w:rPr>
        <w:t xml:space="preserve">GENERAL </w:t>
      </w:r>
      <w:r w:rsidRPr="00FD5228">
        <w:rPr>
          <w:rFonts w:ascii="Century" w:hAnsi="Century"/>
          <w:b/>
        </w:rPr>
        <w:t>CHEMISTRY</w:t>
      </w:r>
      <w:r>
        <w:rPr>
          <w:rFonts w:ascii="Century" w:hAnsi="Century"/>
          <w:b/>
        </w:rPr>
        <w:t xml:space="preserve"> I    </w:t>
      </w:r>
      <w:proofErr w:type="gramStart"/>
      <w:r>
        <w:rPr>
          <w:rFonts w:ascii="Century" w:hAnsi="Century"/>
          <w:b/>
        </w:rPr>
        <w:t xml:space="preserve">   (</w:t>
      </w:r>
      <w:proofErr w:type="gramEnd"/>
      <w:r w:rsidR="00786AA1">
        <w:rPr>
          <w:rFonts w:ascii="Century" w:hAnsi="Century"/>
          <w:b/>
        </w:rPr>
        <w:t>Fall</w:t>
      </w:r>
      <w:r w:rsidR="005410C8">
        <w:rPr>
          <w:rFonts w:ascii="Century" w:hAnsi="Century"/>
          <w:b/>
        </w:rPr>
        <w:t xml:space="preserve">  Semester 2022</w:t>
      </w:r>
      <w:r>
        <w:rPr>
          <w:rFonts w:ascii="Century" w:hAnsi="Century"/>
          <w:b/>
        </w:rPr>
        <w:t>)</w:t>
      </w:r>
    </w:p>
    <w:p w:rsidR="00A7061F" w:rsidRDefault="00A7061F" w:rsidP="00A7061F">
      <w:pPr>
        <w:ind w:left="3600" w:hanging="3600"/>
        <w:rPr>
          <w:rFonts w:ascii="Century" w:hAnsi="Century"/>
          <w:b/>
        </w:rPr>
      </w:pPr>
    </w:p>
    <w:p w:rsidR="00A7061F" w:rsidRPr="0042117C" w:rsidRDefault="00A7061F" w:rsidP="00A7061F">
      <w:pPr>
        <w:ind w:left="3600" w:hanging="3600"/>
        <w:rPr>
          <w:rFonts w:ascii="Century" w:hAnsi="Century"/>
          <w:b/>
        </w:rPr>
      </w:pPr>
      <w:proofErr w:type="spellStart"/>
      <w:r>
        <w:rPr>
          <w:rFonts w:ascii="Century" w:hAnsi="Century"/>
          <w:b/>
        </w:rPr>
        <w:t>Riverland</w:t>
      </w:r>
      <w:proofErr w:type="spellEnd"/>
      <w:r>
        <w:rPr>
          <w:rFonts w:ascii="Century" w:hAnsi="Century"/>
          <w:b/>
        </w:rPr>
        <w:t xml:space="preserve"> Community </w:t>
      </w:r>
      <w:proofErr w:type="spellStart"/>
      <w:r>
        <w:rPr>
          <w:rFonts w:ascii="Century" w:hAnsi="Century"/>
          <w:b/>
        </w:rPr>
        <w:t>Colllege</w:t>
      </w:r>
      <w:proofErr w:type="spellEnd"/>
      <w:r>
        <w:rPr>
          <w:rFonts w:ascii="Century" w:hAnsi="Century"/>
          <w:b/>
        </w:rPr>
        <w:t xml:space="preserve"> Concurrent Enrollment Course:  CHEM 1201</w:t>
      </w:r>
    </w:p>
    <w:p w:rsidR="00A7061F" w:rsidRPr="00FD5228" w:rsidRDefault="00A7061F" w:rsidP="00A7061F">
      <w:pPr>
        <w:rPr>
          <w:rFonts w:ascii="Century" w:hAnsi="Century"/>
        </w:rPr>
      </w:pPr>
    </w:p>
    <w:p w:rsidR="00A7061F" w:rsidRPr="00FD5228" w:rsidRDefault="00A7061F" w:rsidP="00A7061F">
      <w:pPr>
        <w:rPr>
          <w:rFonts w:ascii="Century" w:hAnsi="Century"/>
        </w:rPr>
      </w:pPr>
      <w:r w:rsidRPr="00FD5228">
        <w:rPr>
          <w:rFonts w:ascii="Century" w:hAnsi="Century"/>
          <w:b/>
        </w:rPr>
        <w:t xml:space="preserve">Instructor: </w:t>
      </w:r>
      <w:r w:rsidRPr="00FD5228">
        <w:rPr>
          <w:rFonts w:ascii="Century" w:hAnsi="Century"/>
        </w:rPr>
        <w:t xml:space="preserve"> Mr. </w:t>
      </w:r>
      <w:proofErr w:type="gramStart"/>
      <w:r w:rsidRPr="00FD5228">
        <w:rPr>
          <w:rFonts w:ascii="Century" w:hAnsi="Century"/>
        </w:rPr>
        <w:t>Harris</w:t>
      </w:r>
      <w:r w:rsidRPr="00FD5228">
        <w:rPr>
          <w:rFonts w:ascii="Century" w:hAnsi="Century"/>
          <w:b/>
        </w:rPr>
        <w:t xml:space="preserve">  </w:t>
      </w:r>
      <w:r w:rsidRPr="00FD5228">
        <w:rPr>
          <w:rFonts w:ascii="Century" w:hAnsi="Century"/>
          <w:b/>
        </w:rPr>
        <w:tab/>
      </w:r>
      <w:proofErr w:type="gramEnd"/>
      <w:r w:rsidRPr="00FD5228">
        <w:rPr>
          <w:rFonts w:ascii="Century" w:hAnsi="Century"/>
          <w:b/>
        </w:rPr>
        <w:tab/>
      </w:r>
      <w:r w:rsidRPr="00FD5228">
        <w:rPr>
          <w:rFonts w:ascii="Century" w:hAnsi="Century"/>
          <w:b/>
        </w:rPr>
        <w:tab/>
      </w:r>
      <w:r w:rsidRPr="00FD5228">
        <w:rPr>
          <w:rFonts w:ascii="Century" w:hAnsi="Century"/>
          <w:b/>
        </w:rPr>
        <w:tab/>
        <w:t xml:space="preserve">Room: </w:t>
      </w:r>
      <w:r w:rsidRPr="00FD5228">
        <w:rPr>
          <w:rFonts w:ascii="Century" w:hAnsi="Century"/>
        </w:rPr>
        <w:t>113</w:t>
      </w:r>
    </w:p>
    <w:p w:rsidR="00A7061F" w:rsidRPr="00FD5228" w:rsidRDefault="00A7061F" w:rsidP="00A7061F">
      <w:pPr>
        <w:rPr>
          <w:rFonts w:ascii="Century" w:hAnsi="Century"/>
        </w:rPr>
      </w:pPr>
      <w:proofErr w:type="spellStart"/>
      <w:r w:rsidRPr="0042117C">
        <w:rPr>
          <w:rFonts w:ascii="Century" w:hAnsi="Century"/>
          <w:b/>
        </w:rPr>
        <w:t>Riverland</w:t>
      </w:r>
      <w:proofErr w:type="spellEnd"/>
      <w:r w:rsidRPr="0042117C">
        <w:rPr>
          <w:rFonts w:ascii="Century" w:hAnsi="Century"/>
          <w:b/>
        </w:rPr>
        <w:t xml:space="preserve"> Faculty Mentor:</w:t>
      </w:r>
      <w:r>
        <w:rPr>
          <w:rFonts w:ascii="Century" w:hAnsi="Century"/>
        </w:rPr>
        <w:t xml:space="preserve">  Catherine </w:t>
      </w:r>
      <w:proofErr w:type="spellStart"/>
      <w:r>
        <w:rPr>
          <w:rFonts w:ascii="Century" w:hAnsi="Century"/>
        </w:rPr>
        <w:t>Haslag</w:t>
      </w:r>
      <w:proofErr w:type="spellEnd"/>
    </w:p>
    <w:p w:rsidR="00A7061F" w:rsidRPr="00FD5228" w:rsidRDefault="00A7061F" w:rsidP="00A7061F">
      <w:pPr>
        <w:rPr>
          <w:rFonts w:ascii="Century" w:hAnsi="Century"/>
          <w:b/>
        </w:rPr>
      </w:pPr>
    </w:p>
    <w:p w:rsidR="00A7061F" w:rsidRPr="00FD5228" w:rsidRDefault="00A7061F" w:rsidP="00A7061F">
      <w:pPr>
        <w:rPr>
          <w:rFonts w:ascii="Century" w:hAnsi="Century"/>
          <w:noProof/>
        </w:rPr>
      </w:pPr>
      <w:r w:rsidRPr="00FD5228">
        <w:rPr>
          <w:rFonts w:ascii="Century" w:hAnsi="Century"/>
          <w:b/>
        </w:rPr>
        <w:t xml:space="preserve">Contact: </w:t>
      </w:r>
      <w:r w:rsidRPr="00FD5228">
        <w:rPr>
          <w:rFonts w:ascii="Century" w:hAnsi="Century"/>
        </w:rPr>
        <w:t>(e-mail</w:t>
      </w:r>
      <w:r w:rsidRPr="00FD5228">
        <w:rPr>
          <w:rFonts w:ascii="Century" w:hAnsi="Century"/>
          <w:noProof/>
        </w:rPr>
        <w:t>) :  brianharris@deschools.org  or   (phone) 507-545-2631 ext 239</w:t>
      </w:r>
    </w:p>
    <w:p w:rsidR="00A7061F" w:rsidRPr="00FD5228" w:rsidRDefault="00A7061F" w:rsidP="00A7061F">
      <w:pPr>
        <w:rPr>
          <w:rFonts w:ascii="Century" w:hAnsi="Century"/>
          <w:b/>
        </w:rPr>
      </w:pPr>
    </w:p>
    <w:p w:rsidR="00A7061F" w:rsidRPr="00FD5228" w:rsidRDefault="00A7061F" w:rsidP="00A7061F">
      <w:pPr>
        <w:rPr>
          <w:rFonts w:ascii="Century" w:hAnsi="Century"/>
        </w:rPr>
      </w:pPr>
      <w:r w:rsidRPr="00FD5228">
        <w:rPr>
          <w:rFonts w:ascii="Century" w:hAnsi="Century"/>
          <w:b/>
        </w:rPr>
        <w:t xml:space="preserve">Hours: </w:t>
      </w:r>
      <w:r>
        <w:rPr>
          <w:rFonts w:ascii="Century" w:hAnsi="Century"/>
        </w:rPr>
        <w:t xml:space="preserve"> </w:t>
      </w:r>
      <w:r w:rsidRPr="00FD5228">
        <w:rPr>
          <w:rFonts w:ascii="Century" w:hAnsi="Century"/>
        </w:rPr>
        <w:t xml:space="preserve">7:30 – </w:t>
      </w:r>
      <w:r>
        <w:rPr>
          <w:rFonts w:ascii="Century" w:hAnsi="Century"/>
        </w:rPr>
        <w:t>3</w:t>
      </w:r>
      <w:r w:rsidRPr="00FD5228">
        <w:rPr>
          <w:rFonts w:ascii="Century" w:hAnsi="Century"/>
        </w:rPr>
        <w:t>:30 daily, and by appointment in room 113</w:t>
      </w:r>
    </w:p>
    <w:p w:rsidR="00A7061F" w:rsidRDefault="00A7061F" w:rsidP="00A7061F">
      <w:pPr>
        <w:spacing w:before="120" w:after="120"/>
        <w:jc w:val="both"/>
        <w:rPr>
          <w:rFonts w:ascii="Tahoma" w:eastAsia="Tahoma" w:hAnsi="Tahoma" w:cs="Tahoma"/>
          <w:color w:val="000000"/>
          <w:sz w:val="22"/>
          <w:szCs w:val="22"/>
        </w:rPr>
      </w:pPr>
      <w:r>
        <w:rPr>
          <w:rFonts w:ascii="Century" w:hAnsi="Century"/>
          <w:b/>
        </w:rPr>
        <w:tab/>
      </w:r>
      <w:r>
        <w:rPr>
          <w:rFonts w:ascii="Tahoma" w:eastAsia="Tahoma" w:hAnsi="Tahoma" w:cs="Tahoma"/>
          <w:color w:val="000000"/>
          <w:sz w:val="22"/>
          <w:szCs w:val="22"/>
        </w:rPr>
        <w:t>I am a resource to help you succeed in this course, use me.  You can call me, email me, send a message in teams, or just show up for help.</w:t>
      </w:r>
    </w:p>
    <w:p w:rsidR="00A7061F" w:rsidRDefault="00A7061F" w:rsidP="00A7061F">
      <w:pPr>
        <w:rPr>
          <w:rFonts w:ascii="Century" w:hAnsi="Century"/>
          <w:b/>
        </w:rPr>
      </w:pPr>
    </w:p>
    <w:p w:rsidR="00A7061F" w:rsidRDefault="00A7061F" w:rsidP="00A7061F">
      <w:pPr>
        <w:rPr>
          <w:rFonts w:ascii="Century" w:hAnsi="Century"/>
          <w:b/>
        </w:rPr>
      </w:pPr>
      <w:r>
        <w:rPr>
          <w:rFonts w:ascii="Century" w:hAnsi="Century"/>
          <w:b/>
        </w:rPr>
        <w:t>Course Information:</w:t>
      </w:r>
    </w:p>
    <w:p w:rsidR="00A7061F" w:rsidRPr="004C7B04" w:rsidRDefault="00A7061F" w:rsidP="00A7061F">
      <w:pPr>
        <w:rPr>
          <w:rFonts w:ascii="Century" w:hAnsi="Century"/>
        </w:rPr>
      </w:pPr>
      <w:r>
        <w:rPr>
          <w:rFonts w:ascii="Century" w:hAnsi="Century"/>
          <w:b/>
        </w:rPr>
        <w:tab/>
      </w:r>
      <w:r w:rsidRPr="004C7B04">
        <w:rPr>
          <w:rFonts w:ascii="Century" w:hAnsi="Century"/>
        </w:rPr>
        <w:t>CHEM 1201 Lecture and Lab in Room 113</w:t>
      </w:r>
    </w:p>
    <w:p w:rsidR="00A7061F" w:rsidRPr="004C7B04" w:rsidRDefault="00A7061F" w:rsidP="00A7061F">
      <w:pPr>
        <w:rPr>
          <w:rFonts w:ascii="Century" w:hAnsi="Century"/>
        </w:rPr>
      </w:pPr>
      <w:r w:rsidRPr="004C7B04">
        <w:rPr>
          <w:rFonts w:ascii="Century" w:hAnsi="Century"/>
        </w:rPr>
        <w:tab/>
      </w:r>
      <w:proofErr w:type="spellStart"/>
      <w:proofErr w:type="gramStart"/>
      <w:r w:rsidRPr="004C7B04">
        <w:rPr>
          <w:rFonts w:ascii="Century" w:hAnsi="Century"/>
        </w:rPr>
        <w:t>M,T</w:t>
      </w:r>
      <w:proofErr w:type="gramEnd"/>
      <w:r w:rsidRPr="004C7B04">
        <w:rPr>
          <w:rFonts w:ascii="Century" w:hAnsi="Century"/>
        </w:rPr>
        <w:t>,Th,F</w:t>
      </w:r>
      <w:proofErr w:type="spellEnd"/>
      <w:r w:rsidRPr="004C7B04">
        <w:rPr>
          <w:rFonts w:ascii="Century" w:hAnsi="Century"/>
        </w:rPr>
        <w:t xml:space="preserve">   </w:t>
      </w:r>
      <w:r w:rsidR="00786AA1">
        <w:rPr>
          <w:rFonts w:ascii="Century" w:hAnsi="Century"/>
        </w:rPr>
        <w:t>10</w:t>
      </w:r>
      <w:r>
        <w:rPr>
          <w:rFonts w:ascii="Century" w:hAnsi="Century"/>
        </w:rPr>
        <w:t>:</w:t>
      </w:r>
      <w:r w:rsidR="00786AA1">
        <w:rPr>
          <w:rFonts w:ascii="Century" w:hAnsi="Century"/>
        </w:rPr>
        <w:t>01</w:t>
      </w:r>
      <w:r w:rsidRPr="004C7B04">
        <w:rPr>
          <w:rFonts w:ascii="Century" w:hAnsi="Century"/>
        </w:rPr>
        <w:t>-</w:t>
      </w:r>
      <w:r w:rsidR="00786AA1">
        <w:rPr>
          <w:rFonts w:ascii="Century" w:hAnsi="Century"/>
        </w:rPr>
        <w:t>11</w:t>
      </w:r>
      <w:r w:rsidRPr="004C7B04">
        <w:rPr>
          <w:rFonts w:ascii="Century" w:hAnsi="Century"/>
        </w:rPr>
        <w:t>:</w:t>
      </w:r>
      <w:r w:rsidR="00786AA1">
        <w:rPr>
          <w:rFonts w:ascii="Century" w:hAnsi="Century"/>
        </w:rPr>
        <w:t>29</w:t>
      </w:r>
    </w:p>
    <w:p w:rsidR="00A7061F" w:rsidRDefault="00A7061F" w:rsidP="00A7061F">
      <w:pPr>
        <w:rPr>
          <w:rFonts w:ascii="Century" w:hAnsi="Century"/>
        </w:rPr>
      </w:pPr>
      <w:r w:rsidRPr="004C7B04">
        <w:rPr>
          <w:rFonts w:ascii="Century" w:hAnsi="Century"/>
        </w:rPr>
        <w:tab/>
        <w:t xml:space="preserve">W </w:t>
      </w:r>
      <w:r w:rsidR="00786AA1">
        <w:rPr>
          <w:rFonts w:ascii="Century" w:hAnsi="Century"/>
        </w:rPr>
        <w:t>10</w:t>
      </w:r>
      <w:r w:rsidRPr="004C7B04">
        <w:rPr>
          <w:rFonts w:ascii="Century" w:hAnsi="Century"/>
        </w:rPr>
        <w:t>:</w:t>
      </w:r>
      <w:r w:rsidR="00786AA1">
        <w:rPr>
          <w:rFonts w:ascii="Century" w:hAnsi="Century"/>
        </w:rPr>
        <w:t>49</w:t>
      </w:r>
      <w:r w:rsidRPr="004C7B04">
        <w:rPr>
          <w:rFonts w:ascii="Century" w:hAnsi="Century"/>
        </w:rPr>
        <w:t>-</w:t>
      </w:r>
      <w:r>
        <w:rPr>
          <w:rFonts w:ascii="Century" w:hAnsi="Century"/>
        </w:rPr>
        <w:t>1</w:t>
      </w:r>
      <w:r w:rsidR="00786AA1">
        <w:rPr>
          <w:rFonts w:ascii="Century" w:hAnsi="Century"/>
        </w:rPr>
        <w:t>2</w:t>
      </w:r>
      <w:r w:rsidRPr="004C7B04">
        <w:rPr>
          <w:rFonts w:ascii="Century" w:hAnsi="Century"/>
        </w:rPr>
        <w:t>:</w:t>
      </w:r>
      <w:r w:rsidR="00786AA1">
        <w:rPr>
          <w:rFonts w:ascii="Century" w:hAnsi="Century"/>
        </w:rPr>
        <w:t>03</w:t>
      </w:r>
    </w:p>
    <w:p w:rsidR="00A7061F" w:rsidRDefault="00A7061F" w:rsidP="00A7061F">
      <w:pPr>
        <w:rPr>
          <w:rFonts w:ascii="Century" w:hAnsi="Century"/>
        </w:rPr>
      </w:pPr>
      <w:r>
        <w:rPr>
          <w:rFonts w:ascii="Century" w:hAnsi="Century"/>
        </w:rPr>
        <w:tab/>
        <w:t>Credits 5 Hours</w:t>
      </w:r>
    </w:p>
    <w:p w:rsidR="00A7061F" w:rsidRDefault="00A7061F" w:rsidP="00A7061F">
      <w:pPr>
        <w:rPr>
          <w:rFonts w:ascii="Century" w:hAnsi="Century"/>
        </w:rPr>
      </w:pPr>
    </w:p>
    <w:p w:rsidR="00035794" w:rsidRDefault="00035794" w:rsidP="00035794">
      <w:pPr>
        <w:pBdr>
          <w:bottom w:val="single" w:sz="4" w:space="1" w:color="000000"/>
        </w:pBdr>
        <w:tabs>
          <w:tab w:val="left" w:pos="540"/>
          <w:tab w:val="left" w:pos="1170"/>
          <w:tab w:val="left" w:pos="3240"/>
          <w:tab w:val="left" w:pos="3870"/>
          <w:tab w:val="left" w:pos="5760"/>
          <w:tab w:val="right" w:pos="9270"/>
        </w:tabs>
        <w:spacing w:before="120"/>
        <w:jc w:val="both"/>
        <w:rPr>
          <w:rFonts w:ascii="Tahoma" w:eastAsia="Tahoma" w:hAnsi="Tahoma" w:cs="Tahoma"/>
          <w:color w:val="000000"/>
          <w:sz w:val="22"/>
          <w:szCs w:val="22"/>
        </w:rPr>
      </w:pPr>
      <w:r w:rsidRPr="00035794">
        <w:rPr>
          <w:rFonts w:ascii="Tahoma" w:eastAsia="Tahoma" w:hAnsi="Tahoma" w:cs="Tahoma"/>
          <w:color w:val="000000"/>
          <w:sz w:val="22"/>
          <w:szCs w:val="22"/>
        </w:rPr>
        <w:t>In order to fulfill the objectives of this 5-credit course, students are expected to spend 9 hours (3 hours/credit) of study time/week completing lecture materials and assignments and 6 hours (3 hours/credit) of study time/week working on lab materials outside of normal class time.</w:t>
      </w:r>
    </w:p>
    <w:p w:rsidR="00035794" w:rsidRDefault="00035794" w:rsidP="00035794">
      <w:pPr>
        <w:pBdr>
          <w:bottom w:val="single" w:sz="4" w:space="1" w:color="000000"/>
        </w:pBdr>
        <w:tabs>
          <w:tab w:val="left" w:pos="540"/>
          <w:tab w:val="left" w:pos="1170"/>
          <w:tab w:val="left" w:pos="3240"/>
          <w:tab w:val="left" w:pos="3870"/>
          <w:tab w:val="left" w:pos="5760"/>
          <w:tab w:val="right" w:pos="9270"/>
        </w:tabs>
        <w:spacing w:before="120"/>
        <w:jc w:val="both"/>
        <w:rPr>
          <w:rFonts w:ascii="Tahoma" w:eastAsia="Tahoma" w:hAnsi="Tahoma" w:cs="Tahoma"/>
          <w:color w:val="000000"/>
          <w:sz w:val="22"/>
          <w:szCs w:val="22"/>
        </w:rPr>
      </w:pPr>
    </w:p>
    <w:p w:rsidR="00035794" w:rsidRDefault="00035794" w:rsidP="00035794">
      <w:pPr>
        <w:pBdr>
          <w:bottom w:val="single" w:sz="4" w:space="1" w:color="000000"/>
        </w:pBdr>
        <w:tabs>
          <w:tab w:val="left" w:pos="540"/>
          <w:tab w:val="left" w:pos="1170"/>
          <w:tab w:val="left" w:pos="3240"/>
          <w:tab w:val="left" w:pos="3870"/>
          <w:tab w:val="left" w:pos="5760"/>
          <w:tab w:val="right" w:pos="9270"/>
        </w:tabs>
        <w:spacing w:before="120"/>
        <w:jc w:val="both"/>
        <w:rPr>
          <w:rFonts w:ascii="Tahoma" w:eastAsia="Tahoma" w:hAnsi="Tahoma" w:cs="Tahoma"/>
          <w:color w:val="000000"/>
          <w:sz w:val="22"/>
          <w:szCs w:val="22"/>
        </w:rPr>
      </w:pPr>
    </w:p>
    <w:p w:rsidR="00035794" w:rsidRDefault="00035794" w:rsidP="00035794">
      <w:pPr>
        <w:pBdr>
          <w:bottom w:val="single" w:sz="4" w:space="1" w:color="000000"/>
        </w:pBdr>
        <w:tabs>
          <w:tab w:val="left" w:pos="540"/>
          <w:tab w:val="left" w:pos="1170"/>
          <w:tab w:val="left" w:pos="3240"/>
          <w:tab w:val="left" w:pos="3870"/>
          <w:tab w:val="left" w:pos="5760"/>
          <w:tab w:val="right" w:pos="9270"/>
        </w:tabs>
        <w:spacing w:before="120"/>
        <w:jc w:val="both"/>
        <w:rPr>
          <w:rFonts w:ascii="Tahoma" w:eastAsia="Tahoma" w:hAnsi="Tahoma" w:cs="Tahoma"/>
          <w:color w:val="000000"/>
          <w:sz w:val="22"/>
          <w:szCs w:val="22"/>
        </w:rPr>
      </w:pPr>
    </w:p>
    <w:p w:rsidR="00A7061F" w:rsidRPr="001F56DC" w:rsidRDefault="00A7061F" w:rsidP="00A7061F">
      <w:pPr>
        <w:rPr>
          <w:rFonts w:ascii="Century" w:hAnsi="Century"/>
        </w:rPr>
      </w:pPr>
      <w:r>
        <w:rPr>
          <w:rFonts w:ascii="Century" w:hAnsi="Century"/>
        </w:rPr>
        <w:tab/>
      </w:r>
      <w:proofErr w:type="spellStart"/>
      <w:r w:rsidRPr="001F56DC">
        <w:rPr>
          <w:rFonts w:ascii="Century" w:hAnsi="Century"/>
        </w:rPr>
        <w:t>Covid</w:t>
      </w:r>
      <w:proofErr w:type="spellEnd"/>
      <w:r w:rsidRPr="001F56DC">
        <w:rPr>
          <w:rFonts w:ascii="Century" w:hAnsi="Century"/>
        </w:rPr>
        <w:t xml:space="preserve"> Statement:</w:t>
      </w:r>
    </w:p>
    <w:p w:rsidR="00A7061F" w:rsidRPr="001F56DC" w:rsidRDefault="00A7061F" w:rsidP="00A7061F">
      <w:pPr>
        <w:pStyle w:val="NormalWeb"/>
        <w:spacing w:before="120" w:beforeAutospacing="0" w:after="120" w:afterAutospacing="0"/>
      </w:pPr>
      <w:r w:rsidRPr="001F56DC">
        <w:rPr>
          <w:rFonts w:ascii="Century" w:hAnsi="Century"/>
        </w:rPr>
        <w:tab/>
      </w:r>
      <w:r w:rsidRPr="001F56DC">
        <w:rPr>
          <w:rFonts w:ascii="Tahoma" w:hAnsi="Tahoma" w:cs="Tahoma"/>
          <w:color w:val="000000"/>
        </w:rPr>
        <w:t>Due to the COVID-19 pandemic the delivery method of this course may change to ensure the safety of the students and faculty.  These changes may come through the governor’s executive order or college</w:t>
      </w:r>
      <w:r w:rsidR="008710EE">
        <w:rPr>
          <w:rFonts w:ascii="Tahoma" w:hAnsi="Tahoma" w:cs="Tahoma"/>
          <w:color w:val="000000"/>
        </w:rPr>
        <w:t>/high school</w:t>
      </w:r>
      <w:r w:rsidRPr="001F56DC">
        <w:rPr>
          <w:rFonts w:ascii="Tahoma" w:hAnsi="Tahoma" w:cs="Tahoma"/>
          <w:color w:val="000000"/>
        </w:rPr>
        <w:t xml:space="preserve"> administration.  These adjustments may include but are not limited to:</w:t>
      </w:r>
    </w:p>
    <w:p w:rsidR="00A7061F" w:rsidRPr="001F56DC" w:rsidRDefault="00A7061F" w:rsidP="008C263F">
      <w:pPr>
        <w:pStyle w:val="NormalWeb"/>
        <w:numPr>
          <w:ilvl w:val="0"/>
          <w:numId w:val="1"/>
        </w:numPr>
        <w:shd w:val="clear" w:color="auto" w:fill="FFFFFF"/>
        <w:spacing w:before="120" w:beforeAutospacing="0" w:after="0" w:afterAutospacing="0"/>
        <w:textAlignment w:val="baseline"/>
        <w:rPr>
          <w:rFonts w:ascii="Tahoma" w:hAnsi="Tahoma" w:cs="Tahoma"/>
          <w:color w:val="201F1E"/>
        </w:rPr>
      </w:pPr>
      <w:r w:rsidRPr="001F56DC">
        <w:rPr>
          <w:rFonts w:ascii="Tahoma" w:hAnsi="Tahoma" w:cs="Tahoma"/>
          <w:color w:val="000000"/>
        </w:rPr>
        <w:lastRenderedPageBreak/>
        <w:t>Adjustments to the amount of on-campus course sessions and online learning</w:t>
      </w:r>
    </w:p>
    <w:p w:rsidR="00A7061F" w:rsidRPr="001F56DC" w:rsidRDefault="00A7061F" w:rsidP="008C263F">
      <w:pPr>
        <w:pStyle w:val="NormalWeb"/>
        <w:numPr>
          <w:ilvl w:val="0"/>
          <w:numId w:val="1"/>
        </w:numPr>
        <w:shd w:val="clear" w:color="auto" w:fill="FFFFFF"/>
        <w:spacing w:before="0" w:beforeAutospacing="0" w:after="0" w:afterAutospacing="0"/>
        <w:textAlignment w:val="baseline"/>
        <w:rPr>
          <w:rFonts w:ascii="Tahoma" w:hAnsi="Tahoma" w:cs="Tahoma"/>
          <w:color w:val="201F1E"/>
        </w:rPr>
      </w:pPr>
      <w:r w:rsidRPr="001F56DC">
        <w:rPr>
          <w:rFonts w:ascii="Tahoma" w:hAnsi="Tahoma" w:cs="Tahoma"/>
          <w:color w:val="000000"/>
        </w:rPr>
        <w:t>Adjustments to the course assignment due date</w:t>
      </w:r>
    </w:p>
    <w:p w:rsidR="00A7061F" w:rsidRPr="001F56DC" w:rsidRDefault="00A7061F" w:rsidP="008C263F">
      <w:pPr>
        <w:pStyle w:val="NormalWeb"/>
        <w:numPr>
          <w:ilvl w:val="0"/>
          <w:numId w:val="1"/>
        </w:numPr>
        <w:shd w:val="clear" w:color="auto" w:fill="FFFFFF"/>
        <w:spacing w:before="0" w:beforeAutospacing="0" w:after="120" w:afterAutospacing="0"/>
        <w:textAlignment w:val="baseline"/>
        <w:rPr>
          <w:rFonts w:ascii="Tahoma" w:hAnsi="Tahoma" w:cs="Tahoma"/>
          <w:color w:val="201F1E"/>
        </w:rPr>
      </w:pPr>
      <w:r w:rsidRPr="001F56DC">
        <w:rPr>
          <w:rFonts w:ascii="Tahoma" w:hAnsi="Tahoma" w:cs="Tahoma"/>
          <w:color w:val="000000"/>
        </w:rPr>
        <w:t>Additional accommodations for students to complete tests, labs and assignments</w:t>
      </w:r>
    </w:p>
    <w:p w:rsidR="008710EE" w:rsidRDefault="00A7061F" w:rsidP="008710EE">
      <w:pPr>
        <w:shd w:val="clear" w:color="auto" w:fill="FFFFFF"/>
        <w:spacing w:before="120" w:after="120"/>
        <w:jc w:val="both"/>
        <w:rPr>
          <w:rFonts w:ascii="Tahoma" w:hAnsi="Tahoma" w:cs="Tahoma"/>
          <w:color w:val="000000"/>
        </w:rPr>
      </w:pPr>
      <w:r w:rsidRPr="001F56DC">
        <w:rPr>
          <w:rFonts w:ascii="Tahoma" w:hAnsi="Tahoma" w:cs="Tahoma"/>
          <w:color w:val="000000"/>
        </w:rPr>
        <w:t> If changes are needed, after I consult with college administration</w:t>
      </w:r>
      <w:r w:rsidR="008710EE">
        <w:rPr>
          <w:rFonts w:ascii="Tahoma" w:hAnsi="Tahoma" w:cs="Tahoma"/>
          <w:color w:val="000000"/>
        </w:rPr>
        <w:t>/high school administration</w:t>
      </w:r>
      <w:r w:rsidRPr="001F56DC">
        <w:rPr>
          <w:rFonts w:ascii="Tahoma" w:hAnsi="Tahoma" w:cs="Tahoma"/>
          <w:color w:val="000000"/>
        </w:rPr>
        <w:t xml:space="preserve">, I will communicate with you as soon as possible via email, </w:t>
      </w:r>
      <w:r w:rsidR="008710EE">
        <w:rPr>
          <w:rFonts w:ascii="Tahoma" w:hAnsi="Tahoma" w:cs="Tahoma"/>
          <w:color w:val="000000"/>
        </w:rPr>
        <w:t>google classroom</w:t>
      </w:r>
      <w:r w:rsidRPr="001F56DC">
        <w:rPr>
          <w:rFonts w:ascii="Tahoma" w:hAnsi="Tahoma" w:cs="Tahoma"/>
          <w:color w:val="000000"/>
        </w:rPr>
        <w:t xml:space="preserve"> or in-person during class time regarding any adjustments necessary to the course because of COVID-19.  </w:t>
      </w:r>
    </w:p>
    <w:p w:rsidR="008710EE" w:rsidRDefault="008710EE" w:rsidP="008710EE">
      <w:pPr>
        <w:shd w:val="clear" w:color="auto" w:fill="FFFFFF"/>
        <w:spacing w:before="120" w:after="120"/>
        <w:jc w:val="both"/>
        <w:rPr>
          <w:rFonts w:ascii="Tahoma" w:eastAsia="Tahoma" w:hAnsi="Tahoma" w:cs="Tahoma"/>
          <w:color w:val="000000"/>
          <w:sz w:val="22"/>
          <w:szCs w:val="22"/>
        </w:rPr>
      </w:pPr>
      <w:r>
        <w:rPr>
          <w:rFonts w:ascii="Tahoma" w:eastAsia="Tahoma" w:hAnsi="Tahoma" w:cs="Tahoma"/>
          <w:color w:val="000000"/>
          <w:sz w:val="22"/>
          <w:szCs w:val="22"/>
        </w:rPr>
        <w:t>If you are sick, test positive for COVID-19, or suspect you have been exposed to COVID-19, DO NOT ATTEND CLASS.  Contact your instructor immediately to discuss accommodations for your situation.</w:t>
      </w:r>
    </w:p>
    <w:p w:rsidR="00A7061F" w:rsidRPr="001F56DC" w:rsidRDefault="00A7061F" w:rsidP="00A7061F">
      <w:pPr>
        <w:pStyle w:val="NormalWeb"/>
        <w:shd w:val="clear" w:color="auto" w:fill="FFFFFF"/>
        <w:spacing w:before="120" w:beforeAutospacing="0" w:after="120" w:afterAutospacing="0"/>
      </w:pPr>
    </w:p>
    <w:p w:rsidR="00A7061F" w:rsidRPr="004C7B04" w:rsidRDefault="00A7061F" w:rsidP="00A7061F">
      <w:pPr>
        <w:rPr>
          <w:rFonts w:ascii="Century" w:hAnsi="Century"/>
        </w:rPr>
      </w:pPr>
    </w:p>
    <w:p w:rsidR="00A7061F" w:rsidRDefault="00A7061F" w:rsidP="00A7061F">
      <w:pPr>
        <w:ind w:left="1440" w:hanging="1440"/>
        <w:rPr>
          <w:rFonts w:ascii="Century" w:hAnsi="Century"/>
          <w:b/>
        </w:rPr>
      </w:pPr>
    </w:p>
    <w:p w:rsidR="00A7061F" w:rsidRDefault="00A7061F" w:rsidP="00A7061F">
      <w:pPr>
        <w:ind w:left="1440" w:hanging="1440"/>
        <w:rPr>
          <w:rFonts w:ascii="Century" w:hAnsi="Century"/>
          <w:b/>
        </w:rPr>
      </w:pPr>
    </w:p>
    <w:p w:rsidR="00A7061F" w:rsidRPr="00FD5228" w:rsidRDefault="00A7061F" w:rsidP="00A7061F">
      <w:pPr>
        <w:ind w:left="1440" w:hanging="1440"/>
        <w:rPr>
          <w:rFonts w:ascii="Century" w:hAnsi="Century"/>
        </w:rPr>
      </w:pPr>
      <w:r w:rsidRPr="00FD5228">
        <w:rPr>
          <w:rFonts w:ascii="Century" w:hAnsi="Century"/>
          <w:b/>
        </w:rPr>
        <w:t xml:space="preserve">Course Text:   </w:t>
      </w:r>
      <w:r w:rsidRPr="00FD5228">
        <w:rPr>
          <w:rFonts w:ascii="Century" w:hAnsi="Century"/>
          <w:i/>
        </w:rPr>
        <w:t>Chemistry: Matter and Change</w:t>
      </w:r>
      <w:r w:rsidRPr="00FD5228">
        <w:rPr>
          <w:rFonts w:ascii="Century" w:hAnsi="Century"/>
        </w:rPr>
        <w:t>. 2002, Glencoe, McGraw-Hill.  ISBN # 0-02-828378-3</w:t>
      </w:r>
    </w:p>
    <w:p w:rsidR="00A7061F" w:rsidRPr="00FD5228" w:rsidRDefault="00A7061F" w:rsidP="00A7061F">
      <w:pPr>
        <w:ind w:left="1440" w:hanging="1440"/>
        <w:rPr>
          <w:rFonts w:ascii="Century" w:hAnsi="Century"/>
        </w:rPr>
      </w:pPr>
    </w:p>
    <w:p w:rsidR="00A7061F" w:rsidRDefault="00A7061F" w:rsidP="00A7061F">
      <w:pPr>
        <w:rPr>
          <w:rFonts w:ascii="Century" w:hAnsi="Century"/>
        </w:rPr>
      </w:pPr>
    </w:p>
    <w:p w:rsidR="00A7061F" w:rsidRDefault="00A7061F" w:rsidP="00A7061F">
      <w:pPr>
        <w:rPr>
          <w:rFonts w:ascii="Century" w:hAnsi="Century"/>
          <w:b/>
        </w:rPr>
      </w:pPr>
    </w:p>
    <w:p w:rsidR="00A7061F" w:rsidRPr="00FD5228" w:rsidRDefault="00A7061F" w:rsidP="00A7061F">
      <w:pPr>
        <w:rPr>
          <w:rFonts w:ascii="Century" w:hAnsi="Century"/>
          <w:b/>
        </w:rPr>
      </w:pPr>
      <w:r w:rsidRPr="00FD5228">
        <w:rPr>
          <w:rFonts w:ascii="Century" w:hAnsi="Century"/>
          <w:b/>
        </w:rPr>
        <w:t>Materials:</w:t>
      </w:r>
      <w:r w:rsidRPr="00FD5228">
        <w:rPr>
          <w:rFonts w:ascii="Century" w:hAnsi="Century"/>
          <w:b/>
        </w:rPr>
        <w:tab/>
        <w:t xml:space="preserve"> </w:t>
      </w:r>
      <w:r w:rsidRPr="00FD5228">
        <w:rPr>
          <w:rFonts w:ascii="Century" w:hAnsi="Century"/>
        </w:rPr>
        <w:t xml:space="preserve">- Pencil, Pen, Eraser </w:t>
      </w:r>
      <w:r w:rsidRPr="00FD5228">
        <w:rPr>
          <w:rFonts w:ascii="Century" w:hAnsi="Century"/>
        </w:rPr>
        <w:tab/>
      </w:r>
      <w:r w:rsidRPr="00FD5228">
        <w:rPr>
          <w:rFonts w:ascii="Century" w:hAnsi="Century"/>
        </w:rPr>
        <w:tab/>
      </w:r>
      <w:r w:rsidRPr="00FD5228">
        <w:rPr>
          <w:rFonts w:ascii="Century" w:hAnsi="Century"/>
        </w:rPr>
        <w:tab/>
      </w:r>
      <w:r w:rsidRPr="00FD5228">
        <w:rPr>
          <w:rFonts w:ascii="Century" w:hAnsi="Century"/>
        </w:rPr>
        <w:tab/>
      </w:r>
      <w:r w:rsidRPr="00FD5228">
        <w:rPr>
          <w:rFonts w:ascii="Century" w:hAnsi="Century"/>
          <w:b/>
        </w:rPr>
        <w:t xml:space="preserve"> </w:t>
      </w:r>
    </w:p>
    <w:p w:rsidR="00A7061F" w:rsidRPr="00FD5228" w:rsidRDefault="00A7061F" w:rsidP="00A7061F">
      <w:pPr>
        <w:ind w:left="720" w:firstLine="720"/>
        <w:rPr>
          <w:rFonts w:ascii="Century" w:hAnsi="Century"/>
        </w:rPr>
      </w:pPr>
      <w:r w:rsidRPr="00FD5228">
        <w:rPr>
          <w:rFonts w:ascii="Century" w:hAnsi="Century"/>
        </w:rPr>
        <w:t>- Paper</w:t>
      </w:r>
      <w:r w:rsidRPr="00FD5228">
        <w:rPr>
          <w:rFonts w:ascii="Century" w:hAnsi="Century"/>
        </w:rPr>
        <w:tab/>
      </w:r>
      <w:r w:rsidRPr="00FD5228">
        <w:rPr>
          <w:rFonts w:ascii="Century" w:hAnsi="Century"/>
        </w:rPr>
        <w:tab/>
      </w:r>
      <w:r w:rsidRPr="00FD5228">
        <w:rPr>
          <w:rFonts w:ascii="Century" w:hAnsi="Century"/>
        </w:rPr>
        <w:tab/>
      </w:r>
      <w:r w:rsidRPr="00FD5228">
        <w:rPr>
          <w:rFonts w:ascii="Century" w:hAnsi="Century"/>
        </w:rPr>
        <w:tab/>
      </w:r>
      <w:r w:rsidRPr="00FD5228">
        <w:rPr>
          <w:rFonts w:ascii="Century" w:hAnsi="Century"/>
        </w:rPr>
        <w:tab/>
      </w:r>
    </w:p>
    <w:p w:rsidR="00A7061F" w:rsidRDefault="00A7061F" w:rsidP="00A7061F">
      <w:pPr>
        <w:ind w:left="720" w:firstLine="720"/>
        <w:rPr>
          <w:rFonts w:ascii="Century" w:hAnsi="Century"/>
        </w:rPr>
      </w:pPr>
      <w:r w:rsidRPr="00FD5228">
        <w:rPr>
          <w:rFonts w:ascii="Century" w:hAnsi="Century"/>
        </w:rPr>
        <w:t>- Netbook</w:t>
      </w:r>
      <w:r w:rsidR="00035794">
        <w:rPr>
          <w:rFonts w:ascii="Century" w:hAnsi="Century"/>
        </w:rPr>
        <w:t xml:space="preserve"> (Computer</w:t>
      </w:r>
      <w:proofErr w:type="gramStart"/>
      <w:r w:rsidR="00035794">
        <w:rPr>
          <w:rFonts w:ascii="Century" w:hAnsi="Century"/>
        </w:rPr>
        <w:t>)</w:t>
      </w:r>
      <w:r w:rsidRPr="00FD5228">
        <w:rPr>
          <w:rFonts w:ascii="Century" w:hAnsi="Century"/>
        </w:rPr>
        <w:t xml:space="preserve"> ,</w:t>
      </w:r>
      <w:proofErr w:type="gramEnd"/>
      <w:r w:rsidRPr="00FD5228">
        <w:rPr>
          <w:rFonts w:ascii="Century" w:hAnsi="Century"/>
        </w:rPr>
        <w:t xml:space="preserve"> </w:t>
      </w:r>
      <w:r>
        <w:rPr>
          <w:rFonts w:ascii="Century" w:hAnsi="Century"/>
        </w:rPr>
        <w:t xml:space="preserve">Scientific </w:t>
      </w:r>
      <w:r w:rsidR="00035794">
        <w:rPr>
          <w:rFonts w:ascii="Century" w:hAnsi="Century"/>
        </w:rPr>
        <w:t xml:space="preserve">or Graphing </w:t>
      </w:r>
      <w:r w:rsidRPr="00FD5228">
        <w:rPr>
          <w:rFonts w:ascii="Century" w:hAnsi="Century"/>
        </w:rPr>
        <w:t xml:space="preserve">Calculator </w:t>
      </w:r>
    </w:p>
    <w:p w:rsidR="00A7061F" w:rsidRPr="00FD5228" w:rsidRDefault="00A7061F" w:rsidP="00A7061F">
      <w:pPr>
        <w:ind w:left="720" w:firstLine="720"/>
        <w:rPr>
          <w:rFonts w:ascii="Century" w:hAnsi="Century"/>
        </w:rPr>
      </w:pPr>
      <w:r>
        <w:rPr>
          <w:rFonts w:ascii="Century" w:hAnsi="Century"/>
        </w:rPr>
        <w:t>-Periodic Table</w:t>
      </w:r>
    </w:p>
    <w:p w:rsidR="00A7061F" w:rsidRPr="00FE6E9C" w:rsidRDefault="00A7061F" w:rsidP="00A7061F">
      <w:pPr>
        <w:ind w:left="1440"/>
        <w:rPr>
          <w:rFonts w:ascii="Century" w:hAnsi="Century"/>
          <w:b/>
        </w:rPr>
      </w:pPr>
      <w:r w:rsidRPr="00FD5228">
        <w:rPr>
          <w:rFonts w:ascii="Century" w:hAnsi="Century"/>
        </w:rPr>
        <w:t xml:space="preserve">- 2 inch 3-ring-binder </w:t>
      </w:r>
      <w:r w:rsidRPr="00FD5228">
        <w:rPr>
          <w:rFonts w:ascii="Century" w:hAnsi="Century"/>
          <w:noProof/>
        </w:rPr>
        <w:t>(</w:t>
      </w:r>
      <w:r w:rsidRPr="00FD5228">
        <w:rPr>
          <w:rFonts w:ascii="Century" w:hAnsi="Century"/>
        </w:rPr>
        <w:t>To measure your progress, provide an organized place to put your notes for studying, and provide a place for graded work.) or folder</w:t>
      </w:r>
    </w:p>
    <w:p w:rsidR="00035794" w:rsidRDefault="00035794">
      <w:pPr>
        <w:pBdr>
          <w:bottom w:val="single" w:sz="4" w:space="1" w:color="000000"/>
        </w:pBdr>
        <w:spacing w:before="120" w:after="120"/>
        <w:jc w:val="both"/>
        <w:rPr>
          <w:rFonts w:ascii="Tahoma" w:eastAsia="Tahoma" w:hAnsi="Tahoma" w:cs="Tahoma"/>
          <w:b/>
          <w:color w:val="000000"/>
          <w:sz w:val="22"/>
          <w:szCs w:val="22"/>
          <w:highlight w:val="yellow"/>
        </w:rPr>
      </w:pPr>
    </w:p>
    <w:p w:rsidR="008710EE" w:rsidRDefault="008710EE">
      <w:pPr>
        <w:pBdr>
          <w:bottom w:val="single" w:sz="4" w:space="1" w:color="000000"/>
        </w:pBdr>
        <w:spacing w:before="120" w:after="120"/>
        <w:jc w:val="both"/>
        <w:rPr>
          <w:rFonts w:ascii="Tahoma" w:eastAsia="Tahoma" w:hAnsi="Tahoma" w:cs="Tahoma"/>
          <w:b/>
          <w:color w:val="000000"/>
          <w:sz w:val="22"/>
          <w:szCs w:val="22"/>
          <w:highlight w:val="yellow"/>
        </w:rPr>
      </w:pPr>
    </w:p>
    <w:p w:rsidR="008710EE" w:rsidRDefault="008710EE">
      <w:pPr>
        <w:pBdr>
          <w:bottom w:val="single" w:sz="4" w:space="1" w:color="000000"/>
        </w:pBdr>
        <w:spacing w:before="120" w:after="120"/>
        <w:jc w:val="both"/>
        <w:rPr>
          <w:rFonts w:ascii="Tahoma" w:eastAsia="Tahoma" w:hAnsi="Tahoma" w:cs="Tahoma"/>
          <w:b/>
          <w:color w:val="000000"/>
          <w:sz w:val="22"/>
          <w:szCs w:val="22"/>
          <w:highlight w:val="yellow"/>
        </w:rPr>
      </w:pPr>
    </w:p>
    <w:p w:rsidR="008710EE" w:rsidRDefault="008710EE">
      <w:pPr>
        <w:pBdr>
          <w:bottom w:val="single" w:sz="4" w:space="1" w:color="000000"/>
        </w:pBdr>
        <w:spacing w:before="120" w:after="120"/>
        <w:jc w:val="both"/>
        <w:rPr>
          <w:rFonts w:ascii="Tahoma" w:eastAsia="Tahoma" w:hAnsi="Tahoma" w:cs="Tahoma"/>
          <w:b/>
          <w:color w:val="000000"/>
          <w:sz w:val="22"/>
          <w:szCs w:val="22"/>
          <w:highlight w:val="yellow"/>
        </w:rPr>
      </w:pPr>
    </w:p>
    <w:p w:rsidR="008710EE" w:rsidRDefault="008710EE">
      <w:pPr>
        <w:pBdr>
          <w:bottom w:val="single" w:sz="4" w:space="1" w:color="000000"/>
        </w:pBdr>
        <w:spacing w:before="120" w:after="120"/>
        <w:jc w:val="both"/>
        <w:rPr>
          <w:rFonts w:ascii="Tahoma" w:eastAsia="Tahoma" w:hAnsi="Tahoma" w:cs="Tahoma"/>
          <w:b/>
          <w:color w:val="000000"/>
          <w:sz w:val="22"/>
          <w:szCs w:val="22"/>
          <w:highlight w:val="yellow"/>
        </w:rPr>
      </w:pPr>
    </w:p>
    <w:p w:rsidR="008710EE" w:rsidRDefault="008710EE">
      <w:pPr>
        <w:pBdr>
          <w:bottom w:val="single" w:sz="4" w:space="1" w:color="000000"/>
        </w:pBdr>
        <w:spacing w:before="120" w:after="120"/>
        <w:jc w:val="both"/>
        <w:rPr>
          <w:rFonts w:ascii="Tahoma" w:eastAsia="Tahoma" w:hAnsi="Tahoma" w:cs="Tahoma"/>
          <w:b/>
          <w:color w:val="000000"/>
          <w:sz w:val="22"/>
          <w:szCs w:val="22"/>
          <w:highlight w:val="yellow"/>
        </w:rPr>
      </w:pPr>
    </w:p>
    <w:p w:rsidR="008710EE" w:rsidRDefault="008710EE">
      <w:pPr>
        <w:pBdr>
          <w:bottom w:val="single" w:sz="4" w:space="1" w:color="000000"/>
        </w:pBdr>
        <w:spacing w:before="120" w:after="120"/>
        <w:jc w:val="both"/>
        <w:rPr>
          <w:rFonts w:ascii="Tahoma" w:eastAsia="Tahoma" w:hAnsi="Tahoma" w:cs="Tahoma"/>
          <w:b/>
          <w:color w:val="000000"/>
          <w:sz w:val="22"/>
          <w:szCs w:val="22"/>
          <w:highlight w:val="yellow"/>
        </w:rPr>
      </w:pPr>
    </w:p>
    <w:p w:rsidR="008710EE" w:rsidRDefault="008710EE">
      <w:pPr>
        <w:pBdr>
          <w:bottom w:val="single" w:sz="4" w:space="1" w:color="000000"/>
        </w:pBdr>
        <w:spacing w:before="120" w:after="120"/>
        <w:jc w:val="both"/>
        <w:rPr>
          <w:rFonts w:ascii="Tahoma" w:eastAsia="Tahoma" w:hAnsi="Tahoma" w:cs="Tahoma"/>
          <w:b/>
          <w:color w:val="000000"/>
          <w:sz w:val="22"/>
          <w:szCs w:val="22"/>
          <w:highlight w:val="yellow"/>
        </w:rPr>
      </w:pPr>
    </w:p>
    <w:p w:rsidR="008710EE" w:rsidRDefault="008710EE">
      <w:pPr>
        <w:pBdr>
          <w:bottom w:val="single" w:sz="4" w:space="1" w:color="000000"/>
        </w:pBdr>
        <w:spacing w:before="120" w:after="120"/>
        <w:jc w:val="both"/>
        <w:rPr>
          <w:rFonts w:ascii="Tahoma" w:eastAsia="Tahoma" w:hAnsi="Tahoma" w:cs="Tahoma"/>
          <w:b/>
          <w:color w:val="000000"/>
          <w:sz w:val="22"/>
          <w:szCs w:val="22"/>
          <w:highlight w:val="yellow"/>
        </w:rPr>
      </w:pPr>
    </w:p>
    <w:p w:rsidR="008710EE" w:rsidRDefault="008710EE">
      <w:pPr>
        <w:pBdr>
          <w:bottom w:val="single" w:sz="4" w:space="1" w:color="000000"/>
        </w:pBdr>
        <w:spacing w:before="120" w:after="120"/>
        <w:jc w:val="both"/>
        <w:rPr>
          <w:rFonts w:ascii="Tahoma" w:eastAsia="Tahoma" w:hAnsi="Tahoma" w:cs="Tahoma"/>
          <w:b/>
          <w:color w:val="000000"/>
          <w:sz w:val="22"/>
          <w:szCs w:val="22"/>
          <w:highlight w:val="yellow"/>
        </w:rPr>
      </w:pPr>
    </w:p>
    <w:p w:rsidR="008710EE" w:rsidRDefault="008710EE">
      <w:pPr>
        <w:pBdr>
          <w:bottom w:val="single" w:sz="4" w:space="1" w:color="000000"/>
        </w:pBdr>
        <w:spacing w:before="120" w:after="120"/>
        <w:jc w:val="both"/>
        <w:rPr>
          <w:rFonts w:ascii="Tahoma" w:eastAsia="Tahoma" w:hAnsi="Tahoma" w:cs="Tahoma"/>
          <w:b/>
          <w:color w:val="000000"/>
          <w:sz w:val="22"/>
          <w:szCs w:val="22"/>
          <w:highlight w:val="yellow"/>
        </w:rPr>
      </w:pPr>
    </w:p>
    <w:p w:rsidR="008710EE" w:rsidRDefault="008710EE">
      <w:pPr>
        <w:pBdr>
          <w:bottom w:val="single" w:sz="4" w:space="1" w:color="000000"/>
        </w:pBdr>
        <w:spacing w:before="120" w:after="120"/>
        <w:jc w:val="both"/>
        <w:rPr>
          <w:rFonts w:ascii="Tahoma" w:eastAsia="Tahoma" w:hAnsi="Tahoma" w:cs="Tahoma"/>
          <w:b/>
          <w:color w:val="000000"/>
          <w:sz w:val="22"/>
          <w:szCs w:val="22"/>
          <w:highlight w:val="yellow"/>
        </w:rPr>
      </w:pPr>
    </w:p>
    <w:p w:rsidR="008710EE" w:rsidRDefault="008710EE">
      <w:pPr>
        <w:pBdr>
          <w:bottom w:val="single" w:sz="4" w:space="1" w:color="000000"/>
        </w:pBdr>
        <w:spacing w:before="120" w:after="120"/>
        <w:jc w:val="both"/>
        <w:rPr>
          <w:rFonts w:ascii="Tahoma" w:eastAsia="Tahoma" w:hAnsi="Tahoma" w:cs="Tahoma"/>
          <w:b/>
          <w:color w:val="000000"/>
          <w:sz w:val="22"/>
          <w:szCs w:val="22"/>
          <w:highlight w:val="yellow"/>
        </w:rPr>
      </w:pPr>
    </w:p>
    <w:p w:rsidR="00035794" w:rsidRDefault="00035794">
      <w:pPr>
        <w:pBdr>
          <w:bottom w:val="single" w:sz="4" w:space="1" w:color="000000"/>
        </w:pBdr>
        <w:spacing w:before="120" w:after="120"/>
        <w:jc w:val="both"/>
        <w:rPr>
          <w:rFonts w:ascii="Tahoma" w:eastAsia="Tahoma" w:hAnsi="Tahoma" w:cs="Tahoma"/>
          <w:b/>
          <w:color w:val="000000"/>
          <w:sz w:val="22"/>
          <w:szCs w:val="22"/>
          <w:highlight w:val="yellow"/>
        </w:rPr>
      </w:pPr>
    </w:p>
    <w:p w:rsidR="008710EE" w:rsidRPr="00035794" w:rsidRDefault="008710EE">
      <w:pPr>
        <w:pBdr>
          <w:bottom w:val="single" w:sz="4" w:space="1" w:color="000000"/>
        </w:pBdr>
        <w:spacing w:before="120" w:after="120"/>
        <w:jc w:val="both"/>
        <w:rPr>
          <w:rFonts w:ascii="Tahoma" w:eastAsia="Tahoma" w:hAnsi="Tahoma" w:cs="Tahoma"/>
          <w:b/>
          <w:color w:val="000000"/>
          <w:sz w:val="22"/>
          <w:szCs w:val="22"/>
          <w:highlight w:val="yellow"/>
        </w:rPr>
      </w:pPr>
    </w:p>
    <w:p w:rsidR="00035794" w:rsidRPr="00035794" w:rsidRDefault="00035794" w:rsidP="008C263F">
      <w:pPr>
        <w:pStyle w:val="ListParagraph"/>
        <w:numPr>
          <w:ilvl w:val="0"/>
          <w:numId w:val="2"/>
        </w:numPr>
        <w:pBdr>
          <w:bottom w:val="single" w:sz="4" w:space="1" w:color="000000"/>
        </w:pBdr>
        <w:spacing w:before="120" w:after="120"/>
        <w:jc w:val="both"/>
        <w:rPr>
          <w:rFonts w:ascii="Tahoma" w:eastAsia="Tahoma" w:hAnsi="Tahoma" w:cs="Tahoma"/>
          <w:color w:val="000000"/>
          <w:sz w:val="22"/>
          <w:szCs w:val="22"/>
        </w:rPr>
      </w:pPr>
      <w:r w:rsidRPr="00035794">
        <w:rPr>
          <w:rFonts w:ascii="Tahoma" w:eastAsia="Tahoma" w:hAnsi="Tahoma" w:cs="Tahoma"/>
          <w:b/>
          <w:color w:val="000000"/>
          <w:sz w:val="22"/>
          <w:szCs w:val="22"/>
        </w:rPr>
        <w:lastRenderedPageBreak/>
        <w:t xml:space="preserve"> Course Information</w:t>
      </w:r>
    </w:p>
    <w:p w:rsidR="00035794" w:rsidRPr="00035794" w:rsidRDefault="00035794" w:rsidP="00035794">
      <w:pPr>
        <w:pStyle w:val="ListParagraph"/>
        <w:pBdr>
          <w:bottom w:val="single" w:sz="4" w:space="1" w:color="000000"/>
        </w:pBdr>
        <w:spacing w:before="120" w:after="120"/>
        <w:ind w:left="1080"/>
        <w:jc w:val="both"/>
        <w:rPr>
          <w:rFonts w:ascii="Tahoma" w:eastAsia="Tahoma" w:hAnsi="Tahoma" w:cs="Tahoma"/>
          <w:b/>
          <w:color w:val="000000"/>
          <w:sz w:val="22"/>
          <w:szCs w:val="22"/>
          <w:highlight w:val="yellow"/>
        </w:rPr>
      </w:pPr>
    </w:p>
    <w:p w:rsidR="00035794" w:rsidRPr="00035794" w:rsidRDefault="00035794" w:rsidP="00035794">
      <w:pPr>
        <w:pStyle w:val="ListParagraph"/>
        <w:pBdr>
          <w:bottom w:val="single" w:sz="4" w:space="1" w:color="000000"/>
        </w:pBdr>
        <w:spacing w:before="120" w:after="120"/>
        <w:ind w:left="1080"/>
        <w:jc w:val="both"/>
        <w:rPr>
          <w:rFonts w:ascii="Tahoma" w:eastAsia="Tahoma" w:hAnsi="Tahoma" w:cs="Tahoma"/>
          <w:b/>
          <w:color w:val="000000"/>
          <w:sz w:val="22"/>
          <w:szCs w:val="22"/>
          <w:highlight w:val="yellow"/>
        </w:rPr>
      </w:pPr>
    </w:p>
    <w:p w:rsidR="00A24BB1" w:rsidRPr="00A24BB1" w:rsidRDefault="00A24BB1" w:rsidP="00A24BB1">
      <w:pPr>
        <w:pBdr>
          <w:bottom w:val="single" w:sz="4" w:space="1" w:color="000000"/>
        </w:pBdr>
        <w:spacing w:before="60" w:after="60"/>
        <w:jc w:val="both"/>
      </w:pPr>
      <w:r w:rsidRPr="00A24BB1">
        <w:rPr>
          <w:rFonts w:ascii="Tahoma" w:hAnsi="Tahoma" w:cs="Tahoma"/>
          <w:b/>
          <w:bCs/>
          <w:color w:val="000000"/>
          <w:sz w:val="22"/>
          <w:szCs w:val="22"/>
          <w:shd w:val="clear" w:color="auto" w:fill="FFFFFF"/>
        </w:rPr>
        <w:t>INSTITUTIONAL LEARNING OUTCOMES</w:t>
      </w:r>
    </w:p>
    <w:p w:rsidR="00A24BB1" w:rsidRPr="00A24BB1" w:rsidRDefault="00A24BB1" w:rsidP="00A24BB1">
      <w:pPr>
        <w:spacing w:before="60" w:after="60"/>
        <w:jc w:val="both"/>
      </w:pPr>
      <w:r w:rsidRPr="00A24BB1">
        <w:rPr>
          <w:rFonts w:ascii="Tahoma" w:hAnsi="Tahoma" w:cs="Tahoma"/>
          <w:color w:val="000000"/>
          <w:sz w:val="22"/>
          <w:szCs w:val="22"/>
          <w:shd w:val="clear" w:color="auto" w:fill="FFFFFF"/>
        </w:rPr>
        <w:t xml:space="preserve">This course addressed the following </w:t>
      </w:r>
      <w:proofErr w:type="spellStart"/>
      <w:r w:rsidRPr="00A24BB1">
        <w:rPr>
          <w:rFonts w:ascii="Tahoma" w:hAnsi="Tahoma" w:cs="Tahoma"/>
          <w:color w:val="000000"/>
          <w:sz w:val="22"/>
          <w:szCs w:val="22"/>
          <w:shd w:val="clear" w:color="auto" w:fill="FFFFFF"/>
        </w:rPr>
        <w:t>Riverland</w:t>
      </w:r>
      <w:proofErr w:type="spellEnd"/>
      <w:r w:rsidRPr="00A24BB1">
        <w:rPr>
          <w:rFonts w:ascii="Tahoma" w:hAnsi="Tahoma" w:cs="Tahoma"/>
          <w:color w:val="000000"/>
          <w:sz w:val="22"/>
          <w:szCs w:val="22"/>
          <w:shd w:val="clear" w:color="auto" w:fill="FFFFFF"/>
        </w:rPr>
        <w:t xml:space="preserve"> Institutional Learning Outcome(s):</w:t>
      </w:r>
    </w:p>
    <w:p w:rsidR="00A24BB1" w:rsidRPr="00A24BB1" w:rsidRDefault="00A24BB1" w:rsidP="00A24BB1">
      <w:pPr>
        <w:spacing w:before="60" w:after="60"/>
        <w:jc w:val="both"/>
      </w:pPr>
      <w:r w:rsidRPr="00A24BB1">
        <w:rPr>
          <w:rFonts w:ascii="Tahoma" w:hAnsi="Tahoma" w:cs="Tahoma"/>
          <w:color w:val="000000"/>
          <w:sz w:val="22"/>
          <w:szCs w:val="22"/>
          <w:shd w:val="clear" w:color="auto" w:fill="FFFFFF"/>
        </w:rPr>
        <w:t xml:space="preserve">    ILO 1: critical thinking </w:t>
      </w:r>
      <w:r w:rsidRPr="00A24BB1">
        <w:rPr>
          <w:rFonts w:ascii="Tahoma" w:hAnsi="Tahoma" w:cs="Tahoma"/>
          <w:i/>
          <w:iCs/>
          <w:color w:val="000000"/>
          <w:sz w:val="22"/>
          <w:szCs w:val="22"/>
          <w:shd w:val="clear" w:color="auto" w:fill="FFFFFF"/>
        </w:rPr>
        <w:t>(Core Theme Goal 2)</w:t>
      </w:r>
    </w:p>
    <w:p w:rsidR="00A24BB1" w:rsidRPr="00A24BB1" w:rsidRDefault="00A24BB1" w:rsidP="00A24BB1">
      <w:pPr>
        <w:spacing w:before="60" w:after="60"/>
        <w:jc w:val="both"/>
      </w:pPr>
      <w:r w:rsidRPr="00A24BB1">
        <w:rPr>
          <w:rFonts w:ascii="Tahoma" w:hAnsi="Tahoma" w:cs="Tahoma"/>
          <w:color w:val="000000"/>
          <w:sz w:val="22"/>
          <w:szCs w:val="22"/>
          <w:shd w:val="clear" w:color="auto" w:fill="FFFFFF"/>
        </w:rPr>
        <w:t xml:space="preserve">    ILO 2: awareness of the larger global community </w:t>
      </w:r>
      <w:r w:rsidRPr="00A24BB1">
        <w:rPr>
          <w:rFonts w:ascii="Tahoma" w:hAnsi="Tahoma" w:cs="Tahoma"/>
          <w:i/>
          <w:iCs/>
          <w:color w:val="000000"/>
          <w:sz w:val="22"/>
          <w:szCs w:val="22"/>
          <w:shd w:val="clear" w:color="auto" w:fill="FFFFFF"/>
        </w:rPr>
        <w:t>(Core Theme Goal 7 or 8)</w:t>
      </w:r>
    </w:p>
    <w:p w:rsidR="00A24BB1" w:rsidRPr="00A24BB1" w:rsidRDefault="00A24BB1" w:rsidP="00A24BB1">
      <w:pPr>
        <w:spacing w:before="60" w:after="60"/>
        <w:jc w:val="both"/>
      </w:pPr>
      <w:r w:rsidRPr="00A24BB1">
        <w:rPr>
          <w:rFonts w:ascii="Tahoma" w:hAnsi="Tahoma" w:cs="Tahoma"/>
          <w:color w:val="000000"/>
          <w:sz w:val="22"/>
          <w:szCs w:val="22"/>
          <w:shd w:val="clear" w:color="auto" w:fill="FFFFFF"/>
        </w:rPr>
        <w:t xml:space="preserve"> X ILO 3: ethical, engaged citizenship </w:t>
      </w:r>
      <w:r w:rsidRPr="00A24BB1">
        <w:rPr>
          <w:rFonts w:ascii="Tahoma" w:hAnsi="Tahoma" w:cs="Tahoma"/>
          <w:i/>
          <w:iCs/>
          <w:color w:val="000000"/>
          <w:sz w:val="22"/>
          <w:szCs w:val="22"/>
          <w:shd w:val="clear" w:color="auto" w:fill="FFFFFF"/>
        </w:rPr>
        <w:t>(Core Theme Goal 9 or Goal 10)</w:t>
      </w:r>
    </w:p>
    <w:p w:rsidR="00A24BB1" w:rsidRPr="00A24BB1" w:rsidRDefault="00A24BB1" w:rsidP="00A24BB1">
      <w:pPr>
        <w:spacing w:before="60" w:after="60"/>
        <w:ind w:left="270"/>
        <w:jc w:val="both"/>
      </w:pPr>
      <w:r w:rsidRPr="00A24BB1">
        <w:rPr>
          <w:rFonts w:ascii="Tahoma" w:hAnsi="Tahoma" w:cs="Tahoma"/>
          <w:color w:val="000000"/>
          <w:sz w:val="22"/>
          <w:szCs w:val="22"/>
          <w:shd w:val="clear" w:color="auto" w:fill="FFFFFF"/>
        </w:rPr>
        <w:t xml:space="preserve">ILO 4: communication and collaboration </w:t>
      </w:r>
      <w:r w:rsidRPr="00A24BB1">
        <w:rPr>
          <w:rFonts w:ascii="Tahoma" w:hAnsi="Tahoma" w:cs="Tahoma"/>
          <w:i/>
          <w:iCs/>
          <w:color w:val="000000"/>
          <w:sz w:val="22"/>
          <w:szCs w:val="22"/>
          <w:shd w:val="clear" w:color="auto" w:fill="FFFFFF"/>
        </w:rPr>
        <w:t>(Discipline Goal 1 and by any learning outcome(s) involving communication or collaboration)</w:t>
      </w:r>
    </w:p>
    <w:p w:rsidR="00A24BB1" w:rsidRPr="00A24BB1" w:rsidRDefault="00A24BB1" w:rsidP="00A24BB1">
      <w:pPr>
        <w:pBdr>
          <w:bottom w:val="single" w:sz="4" w:space="1" w:color="000000"/>
        </w:pBdr>
        <w:spacing w:before="60" w:after="60"/>
        <w:jc w:val="both"/>
        <w:outlineLvl w:val="1"/>
        <w:rPr>
          <w:b/>
          <w:bCs/>
          <w:sz w:val="36"/>
          <w:szCs w:val="36"/>
        </w:rPr>
      </w:pPr>
      <w:r w:rsidRPr="00A24BB1">
        <w:rPr>
          <w:rFonts w:ascii="Tahoma" w:hAnsi="Tahoma" w:cs="Tahoma"/>
          <w:b/>
          <w:bCs/>
          <w:smallCaps/>
          <w:color w:val="000000"/>
          <w:sz w:val="22"/>
          <w:szCs w:val="22"/>
          <w:shd w:val="clear" w:color="auto" w:fill="FFFFFF"/>
        </w:rPr>
        <w:t>COURSE DESCRIPTION</w:t>
      </w:r>
    </w:p>
    <w:p w:rsidR="00A24BB1" w:rsidRPr="00A24BB1" w:rsidRDefault="00A24BB1" w:rsidP="00A24BB1">
      <w:pPr>
        <w:spacing w:before="60" w:after="60"/>
        <w:jc w:val="both"/>
      </w:pPr>
      <w:r w:rsidRPr="00A24BB1">
        <w:rPr>
          <w:rFonts w:ascii="Tahoma" w:hAnsi="Tahoma" w:cs="Tahoma"/>
          <w:color w:val="000000"/>
          <w:sz w:val="22"/>
          <w:szCs w:val="22"/>
          <w:shd w:val="clear" w:color="auto" w:fill="FFFFFF"/>
        </w:rPr>
        <w:t>This is the first course of a two-semester sequence in general inorganic chemistry, Atomic Theory, stoichiometry, chemical reactions, thermochemistry, chemical bonding, molecular structure, and atomic structure, periodicity, and the gas phase.  This course is for students intending to transfer or pursue Bachelor’s preparation and/or careers in chemistry and the other physical sciences, engineering and health sciences (medicine, pharmacy, veterinary medicine, four-year nursing).</w:t>
      </w:r>
    </w:p>
    <w:p w:rsidR="00A24BB1" w:rsidRPr="00A24BB1" w:rsidRDefault="00A24BB1" w:rsidP="00A24BB1">
      <w:pPr>
        <w:pBdr>
          <w:bottom w:val="single" w:sz="4" w:space="1" w:color="000000"/>
        </w:pBdr>
        <w:spacing w:before="60" w:after="60"/>
        <w:jc w:val="both"/>
      </w:pPr>
      <w:r w:rsidRPr="00A24BB1">
        <w:rPr>
          <w:rFonts w:ascii="Tahoma" w:hAnsi="Tahoma" w:cs="Tahoma"/>
          <w:b/>
          <w:bCs/>
          <w:color w:val="000000"/>
          <w:sz w:val="22"/>
          <w:szCs w:val="22"/>
          <w:shd w:val="clear" w:color="auto" w:fill="FFFFFF"/>
        </w:rPr>
        <w:t>COURSE RATIONALE</w:t>
      </w:r>
    </w:p>
    <w:p w:rsidR="00A24BB1" w:rsidRPr="00A24BB1" w:rsidRDefault="00A24BB1" w:rsidP="00A24BB1">
      <w:pPr>
        <w:spacing w:before="60" w:after="60"/>
        <w:jc w:val="both"/>
      </w:pPr>
      <w:r w:rsidRPr="00A24BB1">
        <w:rPr>
          <w:rFonts w:ascii="Tahoma" w:hAnsi="Tahoma" w:cs="Tahoma"/>
          <w:color w:val="000000"/>
          <w:sz w:val="22"/>
          <w:szCs w:val="22"/>
          <w:shd w:val="clear" w:color="auto" w:fill="FFFFFF"/>
        </w:rPr>
        <w:t>This course is designed to provide a basic understanding and appreciation of chemistry for those intending to major in a science field.</w:t>
      </w:r>
    </w:p>
    <w:p w:rsidR="00A24BB1" w:rsidRPr="00A24BB1" w:rsidRDefault="00A24BB1" w:rsidP="00A24BB1">
      <w:pPr>
        <w:pBdr>
          <w:bottom w:val="single" w:sz="4" w:space="1" w:color="000000"/>
        </w:pBdr>
        <w:spacing w:before="60" w:after="60"/>
        <w:jc w:val="both"/>
      </w:pPr>
      <w:r w:rsidRPr="00A24BB1">
        <w:rPr>
          <w:rFonts w:ascii="Tahoma" w:hAnsi="Tahoma" w:cs="Tahoma"/>
          <w:b/>
          <w:bCs/>
          <w:color w:val="000000"/>
          <w:sz w:val="22"/>
          <w:szCs w:val="22"/>
          <w:shd w:val="clear" w:color="auto" w:fill="FFFFFF"/>
        </w:rPr>
        <w:t>COURSE PRE-REQUISITES</w:t>
      </w:r>
    </w:p>
    <w:p w:rsidR="00A24BB1" w:rsidRPr="00A24BB1" w:rsidRDefault="00A24BB1" w:rsidP="00A24BB1">
      <w:pPr>
        <w:spacing w:before="60" w:after="60"/>
        <w:jc w:val="both"/>
      </w:pPr>
      <w:r w:rsidRPr="00A24BB1">
        <w:rPr>
          <w:rFonts w:ascii="Tahoma" w:hAnsi="Tahoma" w:cs="Tahoma"/>
          <w:color w:val="000000"/>
          <w:sz w:val="22"/>
          <w:szCs w:val="22"/>
          <w:shd w:val="clear" w:color="auto" w:fill="FFFFFF"/>
        </w:rPr>
        <w:t>Math 1110 or higher or concurrent registration in Math 1110 or higher.</w:t>
      </w:r>
    </w:p>
    <w:p w:rsidR="00A24BB1" w:rsidRPr="00A24BB1" w:rsidRDefault="00A24BB1" w:rsidP="00A24BB1">
      <w:pPr>
        <w:pBdr>
          <w:bottom w:val="single" w:sz="4" w:space="1" w:color="000000"/>
        </w:pBdr>
        <w:spacing w:before="60" w:after="60"/>
        <w:jc w:val="both"/>
      </w:pPr>
      <w:r w:rsidRPr="00A24BB1">
        <w:rPr>
          <w:rFonts w:ascii="Tahoma" w:hAnsi="Tahoma" w:cs="Tahoma"/>
          <w:b/>
          <w:bCs/>
          <w:color w:val="000000"/>
          <w:sz w:val="22"/>
          <w:szCs w:val="22"/>
          <w:shd w:val="clear" w:color="auto" w:fill="FFFFFF"/>
        </w:rPr>
        <w:t>COURSE RATIONALE</w:t>
      </w:r>
    </w:p>
    <w:p w:rsidR="00A24BB1" w:rsidRPr="00A24BB1" w:rsidRDefault="00A24BB1" w:rsidP="00A24BB1">
      <w:pPr>
        <w:spacing w:before="60" w:after="60"/>
      </w:pPr>
      <w:r w:rsidRPr="00A24BB1">
        <w:rPr>
          <w:rFonts w:ascii="Tahoma" w:hAnsi="Tahoma" w:cs="Tahoma"/>
          <w:color w:val="000000"/>
          <w:sz w:val="22"/>
          <w:szCs w:val="22"/>
          <w:shd w:val="clear" w:color="auto" w:fill="FFFFFF"/>
        </w:rPr>
        <w:t>This course is designed to provide an understanding and appreciation of chemistry for students pursuing a science degree.  </w:t>
      </w:r>
    </w:p>
    <w:p w:rsidR="00A24BB1" w:rsidRPr="00A24BB1" w:rsidRDefault="00A24BB1" w:rsidP="00A24BB1">
      <w:pPr>
        <w:pBdr>
          <w:bottom w:val="single" w:sz="4" w:space="1" w:color="000000"/>
        </w:pBdr>
        <w:spacing w:before="60" w:after="60"/>
      </w:pPr>
      <w:r w:rsidRPr="00A24BB1">
        <w:rPr>
          <w:rFonts w:ascii="Tahoma" w:hAnsi="Tahoma" w:cs="Tahoma"/>
          <w:b/>
          <w:bCs/>
          <w:color w:val="000000"/>
          <w:sz w:val="22"/>
          <w:szCs w:val="22"/>
          <w:shd w:val="clear" w:color="auto" w:fill="FFFFFF"/>
        </w:rPr>
        <w:t>MAJOR CONTENT AREAS</w:t>
      </w:r>
      <w:r w:rsidRPr="00A24BB1">
        <w:rPr>
          <w:rFonts w:ascii="Tahoma" w:hAnsi="Tahoma" w:cs="Tahoma"/>
          <w:color w:val="000000"/>
          <w:sz w:val="22"/>
          <w:szCs w:val="22"/>
          <w:shd w:val="clear" w:color="auto" w:fill="FFFFFF"/>
        </w:rPr>
        <w:br/>
      </w:r>
    </w:p>
    <w:p w:rsidR="00A24BB1" w:rsidRPr="00A24BB1" w:rsidRDefault="00A24BB1" w:rsidP="008C263F">
      <w:pPr>
        <w:numPr>
          <w:ilvl w:val="0"/>
          <w:numId w:val="6"/>
        </w:numPr>
        <w:spacing w:before="60" w:after="60"/>
        <w:ind w:left="360"/>
        <w:jc w:val="both"/>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The Scientific Method</w:t>
      </w:r>
    </w:p>
    <w:p w:rsidR="00A24BB1" w:rsidRPr="00A24BB1" w:rsidRDefault="00A24BB1" w:rsidP="008C263F">
      <w:pPr>
        <w:numPr>
          <w:ilvl w:val="0"/>
          <w:numId w:val="6"/>
        </w:numPr>
        <w:spacing w:before="60" w:after="60"/>
        <w:ind w:left="360"/>
        <w:jc w:val="both"/>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Nomenclature</w:t>
      </w:r>
    </w:p>
    <w:p w:rsidR="00A24BB1" w:rsidRPr="00A24BB1" w:rsidRDefault="00A24BB1" w:rsidP="008C263F">
      <w:pPr>
        <w:numPr>
          <w:ilvl w:val="0"/>
          <w:numId w:val="6"/>
        </w:numPr>
        <w:spacing w:before="60" w:after="60"/>
        <w:ind w:left="360"/>
        <w:jc w:val="both"/>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Atomic Structure</w:t>
      </w:r>
    </w:p>
    <w:p w:rsidR="00A24BB1" w:rsidRPr="00A24BB1" w:rsidRDefault="00A24BB1" w:rsidP="008C263F">
      <w:pPr>
        <w:numPr>
          <w:ilvl w:val="0"/>
          <w:numId w:val="6"/>
        </w:numPr>
        <w:spacing w:before="60" w:after="60"/>
        <w:ind w:left="360"/>
        <w:jc w:val="both"/>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Stoichiometry</w:t>
      </w:r>
    </w:p>
    <w:p w:rsidR="00A24BB1" w:rsidRPr="00A24BB1" w:rsidRDefault="00A24BB1" w:rsidP="008C263F">
      <w:pPr>
        <w:numPr>
          <w:ilvl w:val="0"/>
          <w:numId w:val="6"/>
        </w:numPr>
        <w:spacing w:before="60" w:after="60"/>
        <w:ind w:left="360"/>
        <w:jc w:val="both"/>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Reaction Types</w:t>
      </w:r>
    </w:p>
    <w:p w:rsidR="00A24BB1" w:rsidRPr="00A24BB1" w:rsidRDefault="00A24BB1" w:rsidP="008C263F">
      <w:pPr>
        <w:numPr>
          <w:ilvl w:val="0"/>
          <w:numId w:val="6"/>
        </w:numPr>
        <w:spacing w:before="60" w:after="60"/>
        <w:ind w:left="3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Thermochemistry</w:t>
      </w:r>
    </w:p>
    <w:p w:rsidR="00A24BB1" w:rsidRPr="00A24BB1" w:rsidRDefault="00A24BB1" w:rsidP="008C263F">
      <w:pPr>
        <w:numPr>
          <w:ilvl w:val="0"/>
          <w:numId w:val="6"/>
        </w:numPr>
        <w:spacing w:before="60" w:after="60"/>
        <w:ind w:left="3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Molecular Structure – Bonding, Geometry and Polarity</w:t>
      </w:r>
    </w:p>
    <w:p w:rsidR="00A24BB1" w:rsidRPr="00A24BB1" w:rsidRDefault="00A24BB1" w:rsidP="008C263F">
      <w:pPr>
        <w:numPr>
          <w:ilvl w:val="0"/>
          <w:numId w:val="6"/>
        </w:numPr>
        <w:spacing w:before="60" w:after="60"/>
        <w:ind w:left="3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States of Matter – Gas Phase</w:t>
      </w:r>
      <w:r w:rsidRPr="00A24BB1">
        <w:rPr>
          <w:rFonts w:ascii="Tahoma" w:hAnsi="Tahoma" w:cs="Tahoma"/>
          <w:color w:val="000000"/>
          <w:sz w:val="22"/>
          <w:szCs w:val="22"/>
          <w:shd w:val="clear" w:color="auto" w:fill="FFFFFF"/>
        </w:rPr>
        <w:br/>
      </w:r>
    </w:p>
    <w:p w:rsidR="00A24BB1" w:rsidRPr="00A24BB1" w:rsidRDefault="00A24BB1" w:rsidP="00A24BB1">
      <w:pPr>
        <w:spacing w:before="60" w:after="60"/>
      </w:pPr>
      <w:r w:rsidRPr="00A24BB1">
        <w:rPr>
          <w:rFonts w:ascii="Tahoma" w:hAnsi="Tahoma" w:cs="Tahoma"/>
          <w:color w:val="000000"/>
          <w:sz w:val="22"/>
          <w:szCs w:val="22"/>
          <w:shd w:val="clear" w:color="auto" w:fill="FFFFFF"/>
        </w:rPr>
        <w:t>This course satisfies Minnesota Transfer Credit (</w:t>
      </w:r>
      <w:proofErr w:type="spellStart"/>
      <w:r w:rsidRPr="00A24BB1">
        <w:rPr>
          <w:rFonts w:ascii="Tahoma" w:hAnsi="Tahoma" w:cs="Tahoma"/>
          <w:color w:val="000000"/>
          <w:sz w:val="22"/>
          <w:szCs w:val="22"/>
          <w:shd w:val="clear" w:color="auto" w:fill="FFFFFF"/>
        </w:rPr>
        <w:t>MnTC</w:t>
      </w:r>
      <w:proofErr w:type="spellEnd"/>
      <w:r w:rsidRPr="00A24BB1">
        <w:rPr>
          <w:rFonts w:ascii="Tahoma" w:hAnsi="Tahoma" w:cs="Tahoma"/>
          <w:color w:val="000000"/>
          <w:sz w:val="22"/>
          <w:szCs w:val="22"/>
          <w:shd w:val="clear" w:color="auto" w:fill="FFFFFF"/>
        </w:rPr>
        <w:t xml:space="preserve">) Goal 3 (Natural Sciences) and Goal 10 (People and the Environment).  Click </w:t>
      </w:r>
      <w:hyperlink r:id="rId7" w:history="1">
        <w:r w:rsidRPr="00A24BB1">
          <w:rPr>
            <w:rFonts w:ascii="Tahoma" w:hAnsi="Tahoma" w:cs="Tahoma"/>
            <w:color w:val="0000FF"/>
            <w:sz w:val="22"/>
            <w:szCs w:val="22"/>
            <w:u w:val="single"/>
            <w:shd w:val="clear" w:color="auto" w:fill="FFFFFF"/>
          </w:rPr>
          <w:t>HERE</w:t>
        </w:r>
      </w:hyperlink>
      <w:r w:rsidRPr="00A24BB1">
        <w:rPr>
          <w:rFonts w:ascii="Tahoma" w:hAnsi="Tahoma" w:cs="Tahoma"/>
          <w:color w:val="000000"/>
          <w:sz w:val="22"/>
          <w:szCs w:val="22"/>
          <w:shd w:val="clear" w:color="auto" w:fill="FFFFFF"/>
        </w:rPr>
        <w:t xml:space="preserve"> to obtain a master course outline for this class. </w:t>
      </w:r>
      <w:r w:rsidRPr="00A24BB1">
        <w:rPr>
          <w:rFonts w:ascii="Tahoma" w:hAnsi="Tahoma" w:cs="Tahoma"/>
          <w:b/>
          <w:bCs/>
          <w:color w:val="000000"/>
          <w:sz w:val="22"/>
          <w:szCs w:val="22"/>
          <w:shd w:val="clear" w:color="auto" w:fill="FFFFFF"/>
        </w:rPr>
        <w:t>COURSE OBJECTIVES AND OUTCOMES</w:t>
      </w:r>
    </w:p>
    <w:tbl>
      <w:tblPr>
        <w:tblW w:w="0" w:type="auto"/>
        <w:tblCellMar>
          <w:top w:w="15" w:type="dxa"/>
          <w:left w:w="15" w:type="dxa"/>
          <w:bottom w:w="15" w:type="dxa"/>
          <w:right w:w="15" w:type="dxa"/>
        </w:tblCellMar>
        <w:tblLook w:val="04A0" w:firstRow="1" w:lastRow="0" w:firstColumn="1" w:lastColumn="0" w:noHBand="0" w:noVBand="1"/>
      </w:tblPr>
      <w:tblGrid>
        <w:gridCol w:w="884"/>
        <w:gridCol w:w="3928"/>
        <w:gridCol w:w="4538"/>
      </w:tblGrid>
      <w:tr w:rsidR="00A24BB1" w:rsidRPr="00A24BB1" w:rsidTr="00A24B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jc w:val="center"/>
            </w:pPr>
            <w:r w:rsidRPr="00A24BB1">
              <w:rPr>
                <w:rFonts w:ascii="Tahoma" w:hAnsi="Tahoma" w:cs="Tahoma"/>
                <w:b/>
                <w:bCs/>
                <w:color w:val="000000"/>
                <w:sz w:val="22"/>
                <w:szCs w:val="22"/>
                <w:u w:val="single"/>
                <w:shd w:val="clear" w:color="auto" w:fill="FFFFFF"/>
              </w:rPr>
              <w:t>GOAL TYPE</w:t>
            </w:r>
          </w:p>
          <w:p w:rsidR="00A24BB1" w:rsidRPr="00A24BB1" w:rsidRDefault="00A24BB1" w:rsidP="00A24BB1"/>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jc w:val="center"/>
            </w:pPr>
            <w:r w:rsidRPr="00A24BB1">
              <w:rPr>
                <w:rFonts w:ascii="Tahoma" w:hAnsi="Tahoma" w:cs="Tahoma"/>
                <w:b/>
                <w:bCs/>
                <w:color w:val="000000"/>
                <w:sz w:val="22"/>
                <w:szCs w:val="22"/>
                <w:u w:val="single"/>
                <w:shd w:val="clear" w:color="auto" w:fill="FFFFFF"/>
              </w:rPr>
              <w:t>OBJECTIVES</w:t>
            </w:r>
          </w:p>
          <w:p w:rsidR="00A24BB1" w:rsidRPr="00A24BB1" w:rsidRDefault="00A24BB1" w:rsidP="00A24BB1">
            <w:pPr>
              <w:spacing w:before="60" w:after="60"/>
            </w:pPr>
            <w:r w:rsidRPr="00A24BB1">
              <w:rPr>
                <w:rFonts w:ascii="Tahoma" w:hAnsi="Tahoma" w:cs="Tahoma"/>
                <w:b/>
                <w:bCs/>
                <w:color w:val="000000"/>
                <w:sz w:val="22"/>
                <w:szCs w:val="22"/>
                <w:shd w:val="clear" w:color="auto" w:fill="FFFFFF"/>
              </w:rPr>
              <w:t>Students will be able 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jc w:val="center"/>
            </w:pPr>
            <w:r w:rsidRPr="00A24BB1">
              <w:rPr>
                <w:rFonts w:ascii="Tahoma" w:hAnsi="Tahoma" w:cs="Tahoma"/>
                <w:b/>
                <w:bCs/>
                <w:color w:val="000000"/>
                <w:sz w:val="22"/>
                <w:szCs w:val="22"/>
                <w:u w:val="single"/>
                <w:shd w:val="clear" w:color="auto" w:fill="FFFFFF"/>
              </w:rPr>
              <w:t>OUTCOMES</w:t>
            </w:r>
          </w:p>
          <w:p w:rsidR="00A24BB1" w:rsidRPr="00A24BB1" w:rsidRDefault="00A24BB1" w:rsidP="00A24BB1">
            <w:pPr>
              <w:spacing w:before="60" w:after="60"/>
            </w:pPr>
            <w:r w:rsidRPr="00A24BB1">
              <w:rPr>
                <w:rFonts w:ascii="Tahoma" w:hAnsi="Tahoma" w:cs="Tahoma"/>
                <w:b/>
                <w:bCs/>
                <w:color w:val="000000"/>
                <w:sz w:val="22"/>
                <w:szCs w:val="22"/>
                <w:shd w:val="clear" w:color="auto" w:fill="FFFFFF"/>
              </w:rPr>
              <w:t>The student will successfully</w:t>
            </w:r>
          </w:p>
        </w:tc>
      </w:tr>
      <w:tr w:rsidR="00A24BB1" w:rsidRPr="00A24BB1" w:rsidTr="00A24B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jc w:val="center"/>
            </w:pPr>
            <w:proofErr w:type="spellStart"/>
            <w:r w:rsidRPr="00A24BB1">
              <w:rPr>
                <w:rFonts w:ascii="Tahoma" w:hAnsi="Tahoma" w:cs="Tahoma"/>
                <w:color w:val="000000"/>
                <w:sz w:val="22"/>
                <w:szCs w:val="22"/>
                <w:u w:val="single"/>
                <w:shd w:val="clear" w:color="auto" w:fill="FFFFFF"/>
              </w:rPr>
              <w:t>MnTC</w:t>
            </w:r>
            <w:proofErr w:type="spellEnd"/>
            <w:r w:rsidRPr="00A24BB1">
              <w:rPr>
                <w:rFonts w:ascii="Tahoma" w:hAnsi="Tahoma" w:cs="Tahoma"/>
                <w:color w:val="000000"/>
                <w:sz w:val="22"/>
                <w:szCs w:val="22"/>
                <w:u w:val="single"/>
                <w:shd w:val="clear" w:color="auto" w:fill="FFFFFF"/>
              </w:rPr>
              <w:t xml:space="preserve"> Goal 3a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pPr>
            <w:r w:rsidRPr="00A24BB1">
              <w:rPr>
                <w:rFonts w:ascii="Tahoma" w:hAnsi="Tahoma" w:cs="Tahoma"/>
                <w:color w:val="000000"/>
                <w:sz w:val="22"/>
                <w:szCs w:val="22"/>
                <w:shd w:val="clear" w:color="auto" w:fill="FFFFFF"/>
              </w:rPr>
              <w:t>demonstrate understanding of scientific theories.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8C263F">
            <w:pPr>
              <w:numPr>
                <w:ilvl w:val="0"/>
                <w:numId w:val="7"/>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explain the primary chemical theories and laws, differentiating between a theory and a law.</w:t>
            </w:r>
          </w:p>
          <w:p w:rsidR="00A24BB1" w:rsidRPr="00A24BB1" w:rsidRDefault="00A24BB1" w:rsidP="008C263F">
            <w:pPr>
              <w:numPr>
                <w:ilvl w:val="0"/>
                <w:numId w:val="7"/>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lastRenderedPageBreak/>
              <w:t>apply knowledge of scientific theories to problem-solving applications. </w:t>
            </w:r>
          </w:p>
          <w:p w:rsidR="00A24BB1" w:rsidRPr="00A24BB1" w:rsidRDefault="00A24BB1" w:rsidP="008C263F">
            <w:pPr>
              <w:numPr>
                <w:ilvl w:val="0"/>
                <w:numId w:val="7"/>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complete a critical analysis of laboratory experimental findings.</w:t>
            </w:r>
          </w:p>
        </w:tc>
      </w:tr>
      <w:tr w:rsidR="00A24BB1" w:rsidRPr="00A24BB1" w:rsidTr="00A24B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jc w:val="center"/>
            </w:pPr>
            <w:proofErr w:type="spellStart"/>
            <w:r w:rsidRPr="00A24BB1">
              <w:rPr>
                <w:rFonts w:ascii="Tahoma" w:hAnsi="Tahoma" w:cs="Tahoma"/>
                <w:color w:val="000000"/>
                <w:sz w:val="22"/>
                <w:szCs w:val="22"/>
                <w:u w:val="single"/>
                <w:shd w:val="clear" w:color="auto" w:fill="FFFFFF"/>
              </w:rPr>
              <w:lastRenderedPageBreak/>
              <w:t>MnTC</w:t>
            </w:r>
            <w:proofErr w:type="spellEnd"/>
            <w:r w:rsidRPr="00A24BB1">
              <w:rPr>
                <w:rFonts w:ascii="Tahoma" w:hAnsi="Tahoma" w:cs="Tahoma"/>
                <w:color w:val="000000"/>
                <w:sz w:val="22"/>
                <w:szCs w:val="22"/>
                <w:u w:val="single"/>
                <w:shd w:val="clear" w:color="auto" w:fill="FFFFFF"/>
              </w:rPr>
              <w:t xml:space="preserve"> Goal 3b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pPr>
            <w:r w:rsidRPr="00A24BB1">
              <w:rPr>
                <w:rFonts w:ascii="Tahoma" w:hAnsi="Tahoma" w:cs="Tahoma"/>
                <w:color w:val="000000"/>
                <w:sz w:val="22"/>
                <w:szCs w:val="22"/>
                <w:shd w:val="clear" w:color="auto" w:fill="FFFFFF"/>
              </w:rPr>
              <w:t>formulate and test hypotheses by performing laboratory, simulation or field experiments in at least two of the natural science disciplines. One of these experimental components should develop, in greater depth, students’ laboratory experience in the collections of data, its statistical and graphical analysis, and an appreciation of its sources or error and uncertainty.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8C263F">
            <w:pPr>
              <w:numPr>
                <w:ilvl w:val="0"/>
                <w:numId w:val="8"/>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use the scientific method to formulate and test hypotheses in lab experimentation.</w:t>
            </w:r>
          </w:p>
          <w:p w:rsidR="00A24BB1" w:rsidRPr="00A24BB1" w:rsidRDefault="00A24BB1" w:rsidP="008C263F">
            <w:pPr>
              <w:numPr>
                <w:ilvl w:val="0"/>
                <w:numId w:val="8"/>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conduct literature research on concepts discussed in the laboratory.</w:t>
            </w:r>
          </w:p>
          <w:p w:rsidR="00A24BB1" w:rsidRPr="00A24BB1" w:rsidRDefault="00A24BB1" w:rsidP="008C263F">
            <w:pPr>
              <w:numPr>
                <w:ilvl w:val="0"/>
                <w:numId w:val="8"/>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complete an analysis of laboratory experimental results (data) that will include calculations of accepted value, experimental value and % error design.</w:t>
            </w:r>
          </w:p>
        </w:tc>
      </w:tr>
      <w:tr w:rsidR="00A24BB1" w:rsidRPr="00A24BB1" w:rsidTr="00A24B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jc w:val="center"/>
            </w:pPr>
            <w:proofErr w:type="spellStart"/>
            <w:r w:rsidRPr="00A24BB1">
              <w:rPr>
                <w:rFonts w:ascii="Tahoma" w:hAnsi="Tahoma" w:cs="Tahoma"/>
                <w:color w:val="000000"/>
                <w:sz w:val="22"/>
                <w:szCs w:val="22"/>
                <w:u w:val="single"/>
                <w:shd w:val="clear" w:color="auto" w:fill="FFFFFF"/>
              </w:rPr>
              <w:t>MnTC</w:t>
            </w:r>
            <w:proofErr w:type="spellEnd"/>
            <w:r w:rsidRPr="00A24BB1">
              <w:rPr>
                <w:rFonts w:ascii="Tahoma" w:hAnsi="Tahoma" w:cs="Tahoma"/>
                <w:color w:val="000000"/>
                <w:sz w:val="22"/>
                <w:szCs w:val="22"/>
                <w:u w:val="single"/>
                <w:shd w:val="clear" w:color="auto" w:fill="FFFFFF"/>
              </w:rPr>
              <w:t xml:space="preserve"> Goal 3c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pPr>
            <w:r w:rsidRPr="00A24BB1">
              <w:rPr>
                <w:rFonts w:ascii="Tahoma" w:hAnsi="Tahoma" w:cs="Tahoma"/>
                <w:color w:val="000000"/>
                <w:sz w:val="22"/>
                <w:szCs w:val="22"/>
                <w:shd w:val="clear" w:color="auto" w:fill="FFFFFF"/>
              </w:rPr>
              <w:t>communicate their experimental findings, analyses and interpretations both orally and in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8C263F">
            <w:pPr>
              <w:numPr>
                <w:ilvl w:val="0"/>
                <w:numId w:val="9"/>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 xml:space="preserve">discuss the results of the experiments referenced in </w:t>
            </w:r>
            <w:proofErr w:type="spellStart"/>
            <w:r w:rsidRPr="00A24BB1">
              <w:rPr>
                <w:rFonts w:ascii="Tahoma" w:hAnsi="Tahoma" w:cs="Tahoma"/>
                <w:color w:val="000000"/>
                <w:sz w:val="22"/>
                <w:szCs w:val="22"/>
                <w:shd w:val="clear" w:color="auto" w:fill="FFFFFF"/>
              </w:rPr>
              <w:t>MnTC</w:t>
            </w:r>
            <w:proofErr w:type="spellEnd"/>
            <w:r w:rsidRPr="00A24BB1">
              <w:rPr>
                <w:rFonts w:ascii="Tahoma" w:hAnsi="Tahoma" w:cs="Tahoma"/>
                <w:color w:val="000000"/>
                <w:sz w:val="22"/>
                <w:szCs w:val="22"/>
                <w:shd w:val="clear" w:color="auto" w:fill="FFFFFF"/>
              </w:rPr>
              <w:t xml:space="preserve"> Goal 3b in oral and written formats, including predictions, graphs, and calculations.</w:t>
            </w:r>
          </w:p>
        </w:tc>
      </w:tr>
      <w:tr w:rsidR="00A24BB1" w:rsidRPr="00A24BB1" w:rsidTr="00A24B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jc w:val="center"/>
            </w:pPr>
            <w:proofErr w:type="spellStart"/>
            <w:r w:rsidRPr="00A24BB1">
              <w:rPr>
                <w:rFonts w:ascii="Tahoma" w:hAnsi="Tahoma" w:cs="Tahoma"/>
                <w:color w:val="000000"/>
                <w:sz w:val="22"/>
                <w:szCs w:val="22"/>
                <w:u w:val="single"/>
                <w:shd w:val="clear" w:color="auto" w:fill="FFFFFF"/>
              </w:rPr>
              <w:t>MnTC</w:t>
            </w:r>
            <w:proofErr w:type="spellEnd"/>
            <w:r w:rsidRPr="00A24BB1">
              <w:rPr>
                <w:rFonts w:ascii="Tahoma" w:hAnsi="Tahoma" w:cs="Tahoma"/>
                <w:color w:val="000000"/>
                <w:sz w:val="22"/>
                <w:szCs w:val="22"/>
                <w:u w:val="single"/>
                <w:shd w:val="clear" w:color="auto" w:fill="FFFFFF"/>
              </w:rPr>
              <w:t xml:space="preserve"> Goal 10b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pPr>
            <w:r w:rsidRPr="00A24BB1">
              <w:rPr>
                <w:rFonts w:ascii="Tahoma" w:hAnsi="Tahoma" w:cs="Tahoma"/>
                <w:color w:val="000000"/>
                <w:sz w:val="22"/>
                <w:szCs w:val="22"/>
                <w:shd w:val="clear" w:color="auto" w:fill="FFFFFF"/>
              </w:rPr>
              <w:t>discern patterns and interrelationships of bio-physical and sociocultural systems.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8C263F">
            <w:pPr>
              <w:numPr>
                <w:ilvl w:val="0"/>
                <w:numId w:val="10"/>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explain how pollutants impact water quality.</w:t>
            </w:r>
          </w:p>
          <w:p w:rsidR="00A24BB1" w:rsidRPr="00A24BB1" w:rsidRDefault="00A24BB1" w:rsidP="008C263F">
            <w:pPr>
              <w:numPr>
                <w:ilvl w:val="0"/>
                <w:numId w:val="10"/>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research a current topic on the environment and its impact on the environment and human health.</w:t>
            </w:r>
          </w:p>
          <w:p w:rsidR="00A24BB1" w:rsidRPr="00A24BB1" w:rsidRDefault="00A24BB1" w:rsidP="008C263F">
            <w:pPr>
              <w:numPr>
                <w:ilvl w:val="0"/>
                <w:numId w:val="10"/>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explain how contaminated drinking water can impact human health.</w:t>
            </w:r>
          </w:p>
        </w:tc>
      </w:tr>
      <w:tr w:rsidR="00A24BB1" w:rsidRPr="00A24BB1" w:rsidTr="00A24B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jc w:val="center"/>
            </w:pPr>
            <w:proofErr w:type="spellStart"/>
            <w:r w:rsidRPr="00A24BB1">
              <w:rPr>
                <w:rFonts w:ascii="Tahoma" w:hAnsi="Tahoma" w:cs="Tahoma"/>
                <w:color w:val="000000"/>
                <w:sz w:val="22"/>
                <w:szCs w:val="22"/>
                <w:u w:val="single"/>
                <w:shd w:val="clear" w:color="auto" w:fill="FFFFFF"/>
              </w:rPr>
              <w:t>MnTC</w:t>
            </w:r>
            <w:proofErr w:type="spellEnd"/>
            <w:r w:rsidRPr="00A24BB1">
              <w:rPr>
                <w:rFonts w:ascii="Tahoma" w:hAnsi="Tahoma" w:cs="Tahoma"/>
                <w:color w:val="000000"/>
                <w:sz w:val="22"/>
                <w:szCs w:val="22"/>
                <w:u w:val="single"/>
                <w:shd w:val="clear" w:color="auto" w:fill="FFFFFF"/>
              </w:rPr>
              <w:t xml:space="preserve"> Goal 10d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pPr>
            <w:r w:rsidRPr="00A24BB1">
              <w:rPr>
                <w:rFonts w:ascii="Tahoma" w:hAnsi="Tahoma" w:cs="Tahoma"/>
                <w:color w:val="000000"/>
                <w:sz w:val="22"/>
                <w:szCs w:val="22"/>
                <w:shd w:val="clear" w:color="auto" w:fill="FFFFFF"/>
              </w:rPr>
              <w:t>evaluate critically environmental and natural resource issues in light of understandings about interrelationships, ecosystems, and institutions.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8C263F">
            <w:pPr>
              <w:numPr>
                <w:ilvl w:val="0"/>
                <w:numId w:val="11"/>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explain sources of human impact on the environment related to a current environmental topic.</w:t>
            </w:r>
          </w:p>
          <w:p w:rsidR="00A24BB1" w:rsidRPr="00A24BB1" w:rsidRDefault="00A24BB1" w:rsidP="008C263F">
            <w:pPr>
              <w:numPr>
                <w:ilvl w:val="0"/>
                <w:numId w:val="11"/>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report on a current environmental topic as outlined below.  Assess their potential impact on the environment and how to address the issue researched.</w:t>
            </w:r>
          </w:p>
        </w:tc>
      </w:tr>
      <w:tr w:rsidR="00A24BB1" w:rsidRPr="00A24BB1" w:rsidTr="00A24B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jc w:val="center"/>
            </w:pPr>
            <w:proofErr w:type="spellStart"/>
            <w:r w:rsidRPr="00A24BB1">
              <w:rPr>
                <w:rFonts w:ascii="Tahoma" w:hAnsi="Tahoma" w:cs="Tahoma"/>
                <w:color w:val="000000"/>
                <w:sz w:val="22"/>
                <w:szCs w:val="22"/>
                <w:u w:val="single"/>
                <w:shd w:val="clear" w:color="auto" w:fill="FFFFFF"/>
              </w:rPr>
              <w:t>MnTC</w:t>
            </w:r>
            <w:proofErr w:type="spellEnd"/>
            <w:r w:rsidRPr="00A24BB1">
              <w:rPr>
                <w:rFonts w:ascii="Tahoma" w:hAnsi="Tahoma" w:cs="Tahoma"/>
                <w:color w:val="000000"/>
                <w:sz w:val="22"/>
                <w:szCs w:val="22"/>
                <w:u w:val="single"/>
                <w:shd w:val="clear" w:color="auto" w:fill="FFFFFF"/>
              </w:rPr>
              <w:t xml:space="preserve"> Goal 10e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pPr>
            <w:r w:rsidRPr="00A24BB1">
              <w:rPr>
                <w:rFonts w:ascii="Tahoma" w:hAnsi="Tahoma" w:cs="Tahoma"/>
                <w:color w:val="000000"/>
                <w:sz w:val="22"/>
                <w:szCs w:val="22"/>
                <w:shd w:val="clear" w:color="auto" w:fill="FFFFFF"/>
              </w:rPr>
              <w:t>propose and assess alternative solutions to environmental problems.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8C263F">
            <w:pPr>
              <w:numPr>
                <w:ilvl w:val="0"/>
                <w:numId w:val="12"/>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explain the potential impact of pollutants on drinking and groundwater.</w:t>
            </w:r>
          </w:p>
        </w:tc>
      </w:tr>
      <w:tr w:rsidR="00A24BB1" w:rsidRPr="00A24BB1" w:rsidTr="00A24B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jc w:val="center"/>
            </w:pPr>
            <w:proofErr w:type="spellStart"/>
            <w:r w:rsidRPr="00A24BB1">
              <w:rPr>
                <w:rFonts w:ascii="Tahoma" w:hAnsi="Tahoma" w:cs="Tahoma"/>
                <w:color w:val="000000"/>
                <w:sz w:val="22"/>
                <w:szCs w:val="22"/>
                <w:u w:val="single"/>
                <w:shd w:val="clear" w:color="auto" w:fill="FFFFFF"/>
              </w:rPr>
              <w:t>MnTC</w:t>
            </w:r>
            <w:proofErr w:type="spellEnd"/>
            <w:r w:rsidRPr="00A24BB1">
              <w:rPr>
                <w:rFonts w:ascii="Tahoma" w:hAnsi="Tahoma" w:cs="Tahoma"/>
                <w:color w:val="000000"/>
                <w:sz w:val="22"/>
                <w:szCs w:val="22"/>
                <w:u w:val="single"/>
                <w:shd w:val="clear" w:color="auto" w:fill="FFFFFF"/>
              </w:rPr>
              <w:t xml:space="preserve"> Goal 10f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pPr>
            <w:r w:rsidRPr="00A24BB1">
              <w:rPr>
                <w:rFonts w:ascii="Tahoma" w:hAnsi="Tahoma" w:cs="Tahoma"/>
                <w:color w:val="000000"/>
                <w:sz w:val="22"/>
                <w:szCs w:val="22"/>
                <w:shd w:val="clear" w:color="auto" w:fill="FFFFFF"/>
              </w:rPr>
              <w:t>articulate and defend the actions they would take on various environmental issues.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8C263F">
            <w:pPr>
              <w:numPr>
                <w:ilvl w:val="0"/>
                <w:numId w:val="13"/>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 xml:space="preserve">explain their stance, using supporting information, on the current environmental topic discussed in </w:t>
            </w:r>
            <w:proofErr w:type="spellStart"/>
            <w:r w:rsidRPr="00A24BB1">
              <w:rPr>
                <w:rFonts w:ascii="Tahoma" w:hAnsi="Tahoma" w:cs="Tahoma"/>
                <w:color w:val="000000"/>
                <w:sz w:val="22"/>
                <w:szCs w:val="22"/>
                <w:shd w:val="clear" w:color="auto" w:fill="FFFFFF"/>
              </w:rPr>
              <w:t>MnTC</w:t>
            </w:r>
            <w:proofErr w:type="spellEnd"/>
            <w:r w:rsidRPr="00A24BB1">
              <w:rPr>
                <w:rFonts w:ascii="Tahoma" w:hAnsi="Tahoma" w:cs="Tahoma"/>
                <w:color w:val="000000"/>
                <w:sz w:val="22"/>
                <w:szCs w:val="22"/>
                <w:shd w:val="clear" w:color="auto" w:fill="FFFFFF"/>
              </w:rPr>
              <w:t xml:space="preserve"> Goal 10d.</w:t>
            </w:r>
          </w:p>
        </w:tc>
      </w:tr>
      <w:tr w:rsidR="00A24BB1" w:rsidRPr="00A24BB1" w:rsidTr="00A24B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jc w:val="center"/>
            </w:pPr>
            <w:r w:rsidRPr="00A24BB1">
              <w:rPr>
                <w:rFonts w:ascii="Tahoma" w:hAnsi="Tahoma" w:cs="Tahoma"/>
                <w:color w:val="000000"/>
                <w:sz w:val="22"/>
                <w:szCs w:val="22"/>
                <w:u w:val="single"/>
                <w:shd w:val="clear" w:color="auto" w:fill="FFFFFF"/>
              </w:rPr>
              <w:t>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pPr>
            <w:r w:rsidRPr="00A24BB1">
              <w:rPr>
                <w:rFonts w:ascii="Tahoma" w:hAnsi="Tahoma" w:cs="Tahoma"/>
                <w:color w:val="000000"/>
                <w:sz w:val="22"/>
                <w:szCs w:val="22"/>
                <w:shd w:val="clear" w:color="auto" w:fill="FFFFFF"/>
              </w:rPr>
              <w:t xml:space="preserve">gather factual information and apply it to a given problem in a manner that is relevant, clear, comprehensive, and </w:t>
            </w:r>
            <w:r w:rsidRPr="00A24BB1">
              <w:rPr>
                <w:rFonts w:ascii="Tahoma" w:hAnsi="Tahoma" w:cs="Tahoma"/>
                <w:color w:val="000000"/>
                <w:sz w:val="22"/>
                <w:szCs w:val="22"/>
                <w:shd w:val="clear" w:color="auto" w:fill="FFFFFF"/>
              </w:rPr>
              <w:lastRenderedPageBreak/>
              <w:t>conscious of possible bias in the information selected.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8C263F">
            <w:pPr>
              <w:numPr>
                <w:ilvl w:val="0"/>
                <w:numId w:val="14"/>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lastRenderedPageBreak/>
              <w:t xml:space="preserve">research, compile, and complete an analysis of scientific findings on the chemistry of the current </w:t>
            </w:r>
            <w:r w:rsidRPr="00A24BB1">
              <w:rPr>
                <w:rFonts w:ascii="Tahoma" w:hAnsi="Tahoma" w:cs="Tahoma"/>
                <w:color w:val="000000"/>
                <w:sz w:val="22"/>
                <w:szCs w:val="22"/>
                <w:shd w:val="clear" w:color="auto" w:fill="FFFFFF"/>
              </w:rPr>
              <w:lastRenderedPageBreak/>
              <w:t xml:space="preserve">environmental topic discussed in </w:t>
            </w:r>
            <w:proofErr w:type="spellStart"/>
            <w:r w:rsidRPr="00A24BB1">
              <w:rPr>
                <w:rFonts w:ascii="Tahoma" w:hAnsi="Tahoma" w:cs="Tahoma"/>
                <w:color w:val="000000"/>
                <w:sz w:val="22"/>
                <w:szCs w:val="22"/>
                <w:shd w:val="clear" w:color="auto" w:fill="FFFFFF"/>
              </w:rPr>
              <w:t>MnTC</w:t>
            </w:r>
            <w:proofErr w:type="spellEnd"/>
            <w:r w:rsidRPr="00A24BB1">
              <w:rPr>
                <w:rFonts w:ascii="Tahoma" w:hAnsi="Tahoma" w:cs="Tahoma"/>
                <w:color w:val="000000"/>
                <w:sz w:val="22"/>
                <w:szCs w:val="22"/>
                <w:shd w:val="clear" w:color="auto" w:fill="FFFFFF"/>
              </w:rPr>
              <w:t xml:space="preserve"> Goal 10d.</w:t>
            </w:r>
          </w:p>
          <w:p w:rsidR="00A24BB1" w:rsidRPr="00A24BB1" w:rsidRDefault="00A24BB1" w:rsidP="008C263F">
            <w:pPr>
              <w:numPr>
                <w:ilvl w:val="0"/>
                <w:numId w:val="14"/>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develop opinion on scientific topics supported by empirical facts.</w:t>
            </w:r>
          </w:p>
        </w:tc>
      </w:tr>
      <w:tr w:rsidR="00A24BB1" w:rsidRPr="00A24BB1" w:rsidTr="00A24B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jc w:val="center"/>
            </w:pPr>
            <w:r w:rsidRPr="00A24BB1">
              <w:rPr>
                <w:rFonts w:ascii="Tahoma" w:hAnsi="Tahoma" w:cs="Tahoma"/>
                <w:color w:val="000000"/>
                <w:sz w:val="22"/>
                <w:szCs w:val="22"/>
                <w:u w:val="single"/>
                <w:shd w:val="clear" w:color="auto" w:fill="FFFFFF"/>
              </w:rPr>
              <w:lastRenderedPageBreak/>
              <w:t>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jc w:val="both"/>
            </w:pPr>
            <w:r w:rsidRPr="00A24BB1">
              <w:rPr>
                <w:rFonts w:ascii="Tahoma" w:hAnsi="Tahoma" w:cs="Tahoma"/>
                <w:color w:val="000000"/>
                <w:sz w:val="22"/>
                <w:szCs w:val="22"/>
                <w:shd w:val="clear" w:color="auto" w:fill="FFFFFF"/>
              </w:rPr>
              <w:t>utilize scientific literature to explore topics in chemistry.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8C263F">
            <w:pPr>
              <w:numPr>
                <w:ilvl w:val="0"/>
                <w:numId w:val="15"/>
              </w:numPr>
              <w:spacing w:before="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determine if a source is reliable.</w:t>
            </w:r>
          </w:p>
          <w:p w:rsidR="00A24BB1" w:rsidRPr="00A24BB1" w:rsidRDefault="00A24BB1" w:rsidP="008C263F">
            <w:pPr>
              <w:numPr>
                <w:ilvl w:val="0"/>
                <w:numId w:val="15"/>
              </w:numPr>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explain the peer-review process.</w:t>
            </w:r>
          </w:p>
          <w:p w:rsidR="00A24BB1" w:rsidRPr="00A24BB1" w:rsidRDefault="00A24BB1" w:rsidP="008C263F">
            <w:pPr>
              <w:numPr>
                <w:ilvl w:val="0"/>
                <w:numId w:val="15"/>
              </w:numPr>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evaluate a source for bias.</w:t>
            </w:r>
          </w:p>
          <w:p w:rsidR="00A24BB1" w:rsidRPr="00A24BB1" w:rsidRDefault="00A24BB1" w:rsidP="008C263F">
            <w:pPr>
              <w:numPr>
                <w:ilvl w:val="0"/>
                <w:numId w:val="15"/>
              </w:numPr>
              <w:spacing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distinguish between primary, secondary, and tertiary sources.</w:t>
            </w:r>
          </w:p>
        </w:tc>
      </w:tr>
      <w:tr w:rsidR="00A24BB1" w:rsidRPr="00A24BB1" w:rsidTr="00A24B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jc w:val="center"/>
            </w:pPr>
            <w:r w:rsidRPr="00A24BB1">
              <w:rPr>
                <w:rFonts w:ascii="Tahoma" w:hAnsi="Tahoma" w:cs="Tahoma"/>
                <w:color w:val="000000"/>
                <w:sz w:val="22"/>
                <w:szCs w:val="22"/>
                <w:u w:val="single"/>
                <w:shd w:val="clear" w:color="auto" w:fill="FFFFFF"/>
              </w:rPr>
              <w:t>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jc w:val="both"/>
            </w:pPr>
            <w:r w:rsidRPr="00A24BB1">
              <w:rPr>
                <w:rFonts w:ascii="Tahoma" w:hAnsi="Tahoma" w:cs="Tahoma"/>
                <w:color w:val="000000"/>
                <w:sz w:val="22"/>
                <w:szCs w:val="22"/>
                <w:shd w:val="clear" w:color="auto" w:fill="FFFFFF"/>
              </w:rPr>
              <w:t>describe and apply the scientific method used by scientists in solving problems.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8C263F">
            <w:pPr>
              <w:numPr>
                <w:ilvl w:val="0"/>
                <w:numId w:val="16"/>
              </w:numPr>
              <w:spacing w:before="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apply knowledge of scientific theories to problem-solving applications.</w:t>
            </w:r>
          </w:p>
          <w:p w:rsidR="00A24BB1" w:rsidRPr="00A24BB1" w:rsidRDefault="00A24BB1" w:rsidP="008C263F">
            <w:pPr>
              <w:numPr>
                <w:ilvl w:val="0"/>
                <w:numId w:val="16"/>
              </w:numPr>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develop a hypothesis for a scientific experiment.</w:t>
            </w:r>
          </w:p>
          <w:p w:rsidR="00A24BB1" w:rsidRPr="00A24BB1" w:rsidRDefault="00A24BB1" w:rsidP="008C263F">
            <w:pPr>
              <w:numPr>
                <w:ilvl w:val="0"/>
                <w:numId w:val="16"/>
              </w:numPr>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identify the control, independent and dependent variable for an experiment.</w:t>
            </w:r>
          </w:p>
          <w:p w:rsidR="00A24BB1" w:rsidRPr="00A24BB1" w:rsidRDefault="00A24BB1" w:rsidP="008C263F">
            <w:pPr>
              <w:numPr>
                <w:ilvl w:val="0"/>
                <w:numId w:val="16"/>
              </w:numPr>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predict next steps for a scientific study using data that has been collected.</w:t>
            </w:r>
          </w:p>
          <w:p w:rsidR="00A24BB1" w:rsidRPr="00A24BB1" w:rsidRDefault="00A24BB1" w:rsidP="008C263F">
            <w:pPr>
              <w:numPr>
                <w:ilvl w:val="0"/>
                <w:numId w:val="16"/>
              </w:numPr>
              <w:spacing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draw conclusions based on experimental data.</w:t>
            </w:r>
          </w:p>
        </w:tc>
      </w:tr>
      <w:tr w:rsidR="00A24BB1" w:rsidRPr="00A24BB1" w:rsidTr="00A24B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jc w:val="center"/>
            </w:pPr>
            <w:r w:rsidRPr="00A24BB1">
              <w:rPr>
                <w:rFonts w:ascii="Tahoma" w:hAnsi="Tahoma" w:cs="Tahoma"/>
                <w:color w:val="000000"/>
                <w:sz w:val="22"/>
                <w:szCs w:val="22"/>
                <w:u w:val="single"/>
                <w:shd w:val="clear" w:color="auto" w:fill="FFFFFF"/>
              </w:rPr>
              <w:t>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pPr>
            <w:r w:rsidRPr="00A24BB1">
              <w:rPr>
                <w:rFonts w:ascii="Tahoma" w:hAnsi="Tahoma" w:cs="Tahoma"/>
                <w:color w:val="000000"/>
                <w:sz w:val="22"/>
                <w:szCs w:val="22"/>
                <w:shd w:val="clear" w:color="auto" w:fill="FFFFFF"/>
              </w:rPr>
              <w:t>apply dimensional analysis with proper attention to units and significant figures.</w:t>
            </w:r>
          </w:p>
          <w:p w:rsidR="00A24BB1" w:rsidRPr="00A24BB1" w:rsidRDefault="00A24BB1" w:rsidP="00A24BB1"/>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8C263F">
            <w:pPr>
              <w:numPr>
                <w:ilvl w:val="0"/>
                <w:numId w:val="17"/>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express numbers in scientific and normal notation.</w:t>
            </w:r>
          </w:p>
          <w:p w:rsidR="00A24BB1" w:rsidRPr="00A24BB1" w:rsidRDefault="00A24BB1" w:rsidP="008C263F">
            <w:pPr>
              <w:numPr>
                <w:ilvl w:val="0"/>
                <w:numId w:val="17"/>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express values using the correct number of significant figures.</w:t>
            </w:r>
          </w:p>
          <w:p w:rsidR="00A24BB1" w:rsidRPr="00A24BB1" w:rsidRDefault="00A24BB1" w:rsidP="008C263F">
            <w:pPr>
              <w:numPr>
                <w:ilvl w:val="0"/>
                <w:numId w:val="17"/>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express measurements in and convert between metric units.</w:t>
            </w:r>
          </w:p>
        </w:tc>
      </w:tr>
      <w:tr w:rsidR="00A24BB1" w:rsidRPr="00A24BB1" w:rsidTr="00A24B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jc w:val="center"/>
            </w:pPr>
            <w:r w:rsidRPr="00A24BB1">
              <w:rPr>
                <w:rFonts w:ascii="Tahoma" w:hAnsi="Tahoma" w:cs="Tahoma"/>
                <w:color w:val="000000"/>
                <w:sz w:val="22"/>
                <w:szCs w:val="22"/>
                <w:u w:val="single"/>
                <w:shd w:val="clear" w:color="auto" w:fill="FFFFFF"/>
              </w:rPr>
              <w:t>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pPr>
            <w:r w:rsidRPr="00A24BB1">
              <w:rPr>
                <w:rFonts w:ascii="Tahoma" w:hAnsi="Tahoma" w:cs="Tahoma"/>
                <w:color w:val="000000"/>
                <w:sz w:val="22"/>
                <w:szCs w:val="22"/>
                <w:shd w:val="clear" w:color="auto" w:fill="FFFFFF"/>
              </w:rPr>
              <w:t>determine the number of significant digits in a number and round numbers and calculated results to an appropriate number of significant figures.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8C263F">
            <w:pPr>
              <w:numPr>
                <w:ilvl w:val="0"/>
                <w:numId w:val="18"/>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identify the number of significant figures in a value.</w:t>
            </w:r>
          </w:p>
          <w:p w:rsidR="00A24BB1" w:rsidRPr="00A24BB1" w:rsidRDefault="00A24BB1" w:rsidP="008C263F">
            <w:pPr>
              <w:numPr>
                <w:ilvl w:val="0"/>
                <w:numId w:val="18"/>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complete calculations using the correct number of significant figures.</w:t>
            </w:r>
          </w:p>
          <w:p w:rsidR="00A24BB1" w:rsidRPr="00A24BB1" w:rsidRDefault="00A24BB1" w:rsidP="008C263F">
            <w:pPr>
              <w:numPr>
                <w:ilvl w:val="0"/>
                <w:numId w:val="18"/>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determine the accuracy and precision of a set of data.</w:t>
            </w:r>
          </w:p>
        </w:tc>
      </w:tr>
      <w:tr w:rsidR="00A24BB1" w:rsidRPr="00A24BB1" w:rsidTr="00A24B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jc w:val="center"/>
            </w:pPr>
            <w:r w:rsidRPr="00A24BB1">
              <w:rPr>
                <w:rFonts w:ascii="Tahoma" w:hAnsi="Tahoma" w:cs="Tahoma"/>
                <w:color w:val="000000"/>
                <w:sz w:val="22"/>
                <w:szCs w:val="22"/>
                <w:u w:val="single"/>
                <w:shd w:val="clear" w:color="auto" w:fill="FFFFFF"/>
              </w:rPr>
              <w:t>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pPr>
            <w:r w:rsidRPr="00A24BB1">
              <w:rPr>
                <w:rFonts w:ascii="Tahoma" w:hAnsi="Tahoma" w:cs="Tahoma"/>
                <w:color w:val="000000"/>
                <w:sz w:val="22"/>
                <w:szCs w:val="22"/>
                <w:shd w:val="clear" w:color="auto" w:fill="FFFFFF"/>
              </w:rPr>
              <w:t>demonstrate mastery of density.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8C263F">
            <w:pPr>
              <w:numPr>
                <w:ilvl w:val="0"/>
                <w:numId w:val="19"/>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experimentally determine the density of an object.</w:t>
            </w:r>
          </w:p>
        </w:tc>
      </w:tr>
      <w:tr w:rsidR="00A24BB1" w:rsidRPr="00A24BB1" w:rsidTr="00A24B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jc w:val="center"/>
            </w:pPr>
            <w:r w:rsidRPr="00A24BB1">
              <w:rPr>
                <w:rFonts w:ascii="Tahoma" w:hAnsi="Tahoma" w:cs="Tahoma"/>
                <w:color w:val="000000"/>
                <w:sz w:val="22"/>
                <w:szCs w:val="22"/>
                <w:u w:val="single"/>
                <w:shd w:val="clear" w:color="auto" w:fill="FFFFFF"/>
              </w:rPr>
              <w:t>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pPr>
            <w:r w:rsidRPr="00A24BB1">
              <w:rPr>
                <w:rFonts w:ascii="Tahoma" w:hAnsi="Tahoma" w:cs="Tahoma"/>
                <w:color w:val="000000"/>
                <w:sz w:val="22"/>
                <w:szCs w:val="22"/>
                <w:shd w:val="clear" w:color="auto" w:fill="FFFFFF"/>
              </w:rPr>
              <w:t>distinguish between mixtures, compounds and elements.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8C263F">
            <w:pPr>
              <w:numPr>
                <w:ilvl w:val="0"/>
                <w:numId w:val="20"/>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identify a mixture and explain separation by physical means.</w:t>
            </w:r>
          </w:p>
          <w:p w:rsidR="00A24BB1" w:rsidRPr="00A24BB1" w:rsidRDefault="00A24BB1" w:rsidP="008C263F">
            <w:pPr>
              <w:numPr>
                <w:ilvl w:val="0"/>
                <w:numId w:val="20"/>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articulate the relationship between elements and compounds.</w:t>
            </w:r>
          </w:p>
        </w:tc>
      </w:tr>
      <w:tr w:rsidR="00A24BB1" w:rsidRPr="00A24BB1" w:rsidTr="00A24B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jc w:val="center"/>
            </w:pPr>
            <w:r w:rsidRPr="00A24BB1">
              <w:rPr>
                <w:rFonts w:ascii="Tahoma" w:hAnsi="Tahoma" w:cs="Tahoma"/>
                <w:color w:val="000000"/>
                <w:sz w:val="22"/>
                <w:szCs w:val="22"/>
                <w:u w:val="single"/>
                <w:shd w:val="clear" w:color="auto" w:fill="FFFFFF"/>
              </w:rPr>
              <w:t>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pPr>
            <w:r w:rsidRPr="00A24BB1">
              <w:rPr>
                <w:rFonts w:ascii="Tahoma" w:hAnsi="Tahoma" w:cs="Tahoma"/>
                <w:color w:val="000000"/>
                <w:sz w:val="22"/>
                <w:szCs w:val="22"/>
                <w:shd w:val="clear" w:color="auto" w:fill="FFFFFF"/>
              </w:rPr>
              <w:t>demonstrate mastery of scientific laws.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8C263F">
            <w:pPr>
              <w:numPr>
                <w:ilvl w:val="0"/>
                <w:numId w:val="21"/>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explain the Law of Conservation of Matter.</w:t>
            </w:r>
          </w:p>
          <w:p w:rsidR="00A24BB1" w:rsidRPr="00A24BB1" w:rsidRDefault="00A24BB1" w:rsidP="008C263F">
            <w:pPr>
              <w:numPr>
                <w:ilvl w:val="0"/>
                <w:numId w:val="21"/>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explain the Law of Multiple Proportions.</w:t>
            </w:r>
          </w:p>
          <w:p w:rsidR="00A24BB1" w:rsidRPr="00A24BB1" w:rsidRDefault="00A24BB1" w:rsidP="008C263F">
            <w:pPr>
              <w:numPr>
                <w:ilvl w:val="0"/>
                <w:numId w:val="21"/>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explain the Law of Definite Proportions.</w:t>
            </w:r>
          </w:p>
        </w:tc>
      </w:tr>
      <w:tr w:rsidR="00A24BB1" w:rsidRPr="00A24BB1" w:rsidTr="00A24B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jc w:val="center"/>
            </w:pPr>
            <w:r w:rsidRPr="00A24BB1">
              <w:rPr>
                <w:rFonts w:ascii="Tahoma" w:hAnsi="Tahoma" w:cs="Tahoma"/>
                <w:color w:val="000000"/>
                <w:sz w:val="22"/>
                <w:szCs w:val="22"/>
                <w:u w:val="single"/>
                <w:shd w:val="clear" w:color="auto" w:fill="FFFFFF"/>
              </w:rPr>
              <w:lastRenderedPageBreak/>
              <w:t>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pPr>
            <w:r w:rsidRPr="00A24BB1">
              <w:rPr>
                <w:rFonts w:ascii="Tahoma" w:hAnsi="Tahoma" w:cs="Tahoma"/>
                <w:color w:val="000000"/>
                <w:sz w:val="22"/>
                <w:szCs w:val="22"/>
                <w:shd w:val="clear" w:color="auto" w:fill="FFFFFF"/>
              </w:rPr>
              <w:t>determine the makeup and structure of an atom.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8C263F">
            <w:pPr>
              <w:numPr>
                <w:ilvl w:val="0"/>
                <w:numId w:val="22"/>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describe electrons, protons, neutrons and the general structure of the atom.</w:t>
            </w:r>
          </w:p>
          <w:p w:rsidR="00A24BB1" w:rsidRPr="00A24BB1" w:rsidRDefault="00A24BB1" w:rsidP="008C263F">
            <w:pPr>
              <w:numPr>
                <w:ilvl w:val="0"/>
                <w:numId w:val="22"/>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define isotope and determine the atomic number, mass number, and number of neutrons for a specific isotope.</w:t>
            </w:r>
          </w:p>
          <w:p w:rsidR="00A24BB1" w:rsidRPr="00A24BB1" w:rsidRDefault="00A24BB1" w:rsidP="008C263F">
            <w:pPr>
              <w:numPr>
                <w:ilvl w:val="0"/>
                <w:numId w:val="22"/>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identify the atomic number and atomic mass for any element.</w:t>
            </w:r>
          </w:p>
          <w:p w:rsidR="00A24BB1" w:rsidRPr="00A24BB1" w:rsidRDefault="00A24BB1" w:rsidP="008C263F">
            <w:pPr>
              <w:numPr>
                <w:ilvl w:val="0"/>
                <w:numId w:val="22"/>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calculate the average atomic mass of an element from isotopic abundances and isotopic masses.</w:t>
            </w:r>
          </w:p>
          <w:p w:rsidR="00A24BB1" w:rsidRPr="00A24BB1" w:rsidRDefault="00A24BB1" w:rsidP="008C263F">
            <w:pPr>
              <w:numPr>
                <w:ilvl w:val="0"/>
                <w:numId w:val="22"/>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correlate wavelength, frequency, and energy of light with electron energy levels in the atom via and photoelectric effect and the Bohr model.</w:t>
            </w:r>
          </w:p>
          <w:p w:rsidR="00A24BB1" w:rsidRPr="00A24BB1" w:rsidRDefault="00A24BB1" w:rsidP="008C263F">
            <w:pPr>
              <w:numPr>
                <w:ilvl w:val="0"/>
                <w:numId w:val="22"/>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apply wave-particle duality and the uncertainty principle to describe properties of electrons.</w:t>
            </w:r>
          </w:p>
          <w:p w:rsidR="00A24BB1" w:rsidRPr="00A24BB1" w:rsidRDefault="00A24BB1" w:rsidP="008C263F">
            <w:pPr>
              <w:numPr>
                <w:ilvl w:val="0"/>
                <w:numId w:val="22"/>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apply the results of the Schrodinger quantum mechanical model of the atom to assign quantum numbers to electrons and write electron configurations of multi-electron atoms and ions.</w:t>
            </w:r>
          </w:p>
          <w:p w:rsidR="00A24BB1" w:rsidRPr="00A24BB1" w:rsidRDefault="00A24BB1" w:rsidP="008C263F">
            <w:pPr>
              <w:numPr>
                <w:ilvl w:val="0"/>
                <w:numId w:val="22"/>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identify valence vs core electrons and predict trends in atomic size, ionization energy, electron affinity, and charges on main-group ions.</w:t>
            </w:r>
          </w:p>
        </w:tc>
      </w:tr>
      <w:tr w:rsidR="00A24BB1" w:rsidRPr="00A24BB1" w:rsidTr="00A24B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jc w:val="center"/>
            </w:pPr>
            <w:r w:rsidRPr="00A24BB1">
              <w:rPr>
                <w:rFonts w:ascii="Tahoma" w:hAnsi="Tahoma" w:cs="Tahoma"/>
                <w:color w:val="000000"/>
                <w:sz w:val="22"/>
                <w:szCs w:val="22"/>
                <w:u w:val="single"/>
                <w:shd w:val="clear" w:color="auto" w:fill="FFFFFF"/>
              </w:rPr>
              <w:t>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pPr>
            <w:r w:rsidRPr="00A24BB1">
              <w:rPr>
                <w:rFonts w:ascii="Tahoma" w:hAnsi="Tahoma" w:cs="Tahoma"/>
                <w:color w:val="000000"/>
                <w:sz w:val="22"/>
                <w:szCs w:val="22"/>
                <w:shd w:val="clear" w:color="auto" w:fill="FFFFFF"/>
              </w:rPr>
              <w:t>name chemical compounds.</w:t>
            </w:r>
          </w:p>
          <w:p w:rsidR="00A24BB1" w:rsidRPr="00A24BB1" w:rsidRDefault="00A24BB1" w:rsidP="00A24BB1">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8C263F">
            <w:pPr>
              <w:numPr>
                <w:ilvl w:val="0"/>
                <w:numId w:val="23"/>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write the name of a polyatomic ion from the formula.</w:t>
            </w:r>
          </w:p>
          <w:p w:rsidR="00A24BB1" w:rsidRPr="00A24BB1" w:rsidRDefault="00A24BB1" w:rsidP="008C263F">
            <w:pPr>
              <w:numPr>
                <w:ilvl w:val="0"/>
                <w:numId w:val="23"/>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write the formula of a polyatomic ion from the name.</w:t>
            </w:r>
          </w:p>
          <w:p w:rsidR="00A24BB1" w:rsidRPr="00A24BB1" w:rsidRDefault="00A24BB1" w:rsidP="008C263F">
            <w:pPr>
              <w:numPr>
                <w:ilvl w:val="0"/>
                <w:numId w:val="23"/>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write chemical formulas for ionic compounds from the name.</w:t>
            </w:r>
          </w:p>
          <w:p w:rsidR="00A24BB1" w:rsidRPr="00A24BB1" w:rsidRDefault="00A24BB1" w:rsidP="008C263F">
            <w:pPr>
              <w:numPr>
                <w:ilvl w:val="0"/>
                <w:numId w:val="23"/>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write names for ionic compounds given the formula.</w:t>
            </w:r>
          </w:p>
          <w:p w:rsidR="00A24BB1" w:rsidRPr="00A24BB1" w:rsidRDefault="00A24BB1" w:rsidP="008C263F">
            <w:pPr>
              <w:numPr>
                <w:ilvl w:val="0"/>
                <w:numId w:val="23"/>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write chemical formulas for covalent compounds from the name.</w:t>
            </w:r>
          </w:p>
          <w:p w:rsidR="00A24BB1" w:rsidRPr="00A24BB1" w:rsidRDefault="00A24BB1" w:rsidP="008C263F">
            <w:pPr>
              <w:numPr>
                <w:ilvl w:val="0"/>
                <w:numId w:val="23"/>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write names for covalent compounds given the formula.</w:t>
            </w:r>
          </w:p>
        </w:tc>
      </w:tr>
      <w:tr w:rsidR="00A24BB1" w:rsidRPr="00A24BB1" w:rsidTr="00A24B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jc w:val="center"/>
            </w:pPr>
            <w:r w:rsidRPr="00A24BB1">
              <w:rPr>
                <w:rFonts w:ascii="Tahoma" w:hAnsi="Tahoma" w:cs="Tahoma"/>
                <w:color w:val="000000"/>
                <w:sz w:val="22"/>
                <w:szCs w:val="22"/>
                <w:u w:val="single"/>
                <w:shd w:val="clear" w:color="auto" w:fill="FFFFFF"/>
              </w:rPr>
              <w:t>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pPr>
            <w:r w:rsidRPr="00A24BB1">
              <w:rPr>
                <w:rFonts w:ascii="Tahoma" w:hAnsi="Tahoma" w:cs="Tahoma"/>
                <w:color w:val="000000"/>
                <w:sz w:val="22"/>
                <w:szCs w:val="22"/>
                <w:shd w:val="clear" w:color="auto" w:fill="FFFFFF"/>
              </w:rPr>
              <w:t>demonstrate stoichiometric relationships.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8C263F">
            <w:pPr>
              <w:numPr>
                <w:ilvl w:val="0"/>
                <w:numId w:val="24"/>
              </w:numPr>
              <w:spacing w:before="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calculate molar mass from a chemical formula.</w:t>
            </w:r>
          </w:p>
          <w:p w:rsidR="00A24BB1" w:rsidRPr="00A24BB1" w:rsidRDefault="00A24BB1" w:rsidP="008C263F">
            <w:pPr>
              <w:numPr>
                <w:ilvl w:val="0"/>
                <w:numId w:val="24"/>
              </w:numPr>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calculate number of particles in an amount of substance using Avogadro’s number.</w:t>
            </w:r>
          </w:p>
          <w:p w:rsidR="00A24BB1" w:rsidRPr="00A24BB1" w:rsidRDefault="00A24BB1" w:rsidP="008C263F">
            <w:pPr>
              <w:numPr>
                <w:ilvl w:val="0"/>
                <w:numId w:val="24"/>
              </w:numPr>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balance chemical equations.</w:t>
            </w:r>
          </w:p>
          <w:p w:rsidR="00A24BB1" w:rsidRPr="00A24BB1" w:rsidRDefault="00A24BB1" w:rsidP="008C263F">
            <w:pPr>
              <w:numPr>
                <w:ilvl w:val="0"/>
                <w:numId w:val="24"/>
              </w:numPr>
              <w:spacing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lastRenderedPageBreak/>
              <w:t>calculate produce and reactant amounts using stoichiometry relationships.</w:t>
            </w:r>
          </w:p>
          <w:p w:rsidR="00A24BB1" w:rsidRPr="00A24BB1" w:rsidRDefault="00A24BB1" w:rsidP="008C263F">
            <w:pPr>
              <w:numPr>
                <w:ilvl w:val="0"/>
                <w:numId w:val="24"/>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determine the limiting reagent in a reaction.</w:t>
            </w:r>
          </w:p>
          <w:p w:rsidR="00A24BB1" w:rsidRPr="00A24BB1" w:rsidRDefault="00A24BB1" w:rsidP="008C263F">
            <w:pPr>
              <w:numPr>
                <w:ilvl w:val="0"/>
                <w:numId w:val="24"/>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calculate percent yield.</w:t>
            </w:r>
          </w:p>
          <w:p w:rsidR="00A24BB1" w:rsidRPr="00A24BB1" w:rsidRDefault="00A24BB1" w:rsidP="008C263F">
            <w:pPr>
              <w:numPr>
                <w:ilvl w:val="0"/>
                <w:numId w:val="24"/>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determine the empirical formula of an unknown compounds using composition by mass or combustion analysis data.</w:t>
            </w:r>
          </w:p>
          <w:p w:rsidR="00A24BB1" w:rsidRPr="00A24BB1" w:rsidRDefault="00A24BB1" w:rsidP="008C263F">
            <w:pPr>
              <w:numPr>
                <w:ilvl w:val="0"/>
                <w:numId w:val="24"/>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calculate the mass, volume or molarity using molarity.</w:t>
            </w:r>
          </w:p>
          <w:p w:rsidR="00A24BB1" w:rsidRPr="00A24BB1" w:rsidRDefault="00A24BB1" w:rsidP="008C263F">
            <w:pPr>
              <w:numPr>
                <w:ilvl w:val="0"/>
                <w:numId w:val="24"/>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determine how to prepare a solution of a given molarity form the solute and water or by dilution of a more concentrated solution.</w:t>
            </w:r>
          </w:p>
          <w:p w:rsidR="00A24BB1" w:rsidRPr="00A24BB1" w:rsidRDefault="00A24BB1" w:rsidP="008C263F">
            <w:pPr>
              <w:numPr>
                <w:ilvl w:val="0"/>
                <w:numId w:val="24"/>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apply titration principles to determine the concentration of an known aqueous solution.</w:t>
            </w:r>
          </w:p>
        </w:tc>
      </w:tr>
      <w:tr w:rsidR="00A24BB1" w:rsidRPr="00A24BB1" w:rsidTr="00A24B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jc w:val="center"/>
            </w:pPr>
            <w:r w:rsidRPr="00A24BB1">
              <w:rPr>
                <w:rFonts w:ascii="Tahoma" w:hAnsi="Tahoma" w:cs="Tahoma"/>
                <w:color w:val="000000"/>
                <w:sz w:val="22"/>
                <w:szCs w:val="22"/>
                <w:u w:val="single"/>
                <w:shd w:val="clear" w:color="auto" w:fill="FFFFFF"/>
              </w:rPr>
              <w:lastRenderedPageBreak/>
              <w:t>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pPr>
            <w:r w:rsidRPr="00A24BB1">
              <w:rPr>
                <w:rFonts w:ascii="Tahoma" w:hAnsi="Tahoma" w:cs="Tahoma"/>
                <w:color w:val="000000"/>
                <w:sz w:val="22"/>
                <w:szCs w:val="22"/>
                <w:shd w:val="clear" w:color="auto" w:fill="FFFFFF"/>
              </w:rPr>
              <w:t>write chemical reactions.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8C263F">
            <w:pPr>
              <w:numPr>
                <w:ilvl w:val="0"/>
                <w:numId w:val="25"/>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identify insoluble ionic compounds.</w:t>
            </w:r>
          </w:p>
          <w:p w:rsidR="00A24BB1" w:rsidRPr="00A24BB1" w:rsidRDefault="00A24BB1" w:rsidP="008C263F">
            <w:pPr>
              <w:numPr>
                <w:ilvl w:val="0"/>
                <w:numId w:val="25"/>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predict products in chemical reactions.</w:t>
            </w:r>
          </w:p>
          <w:p w:rsidR="00A24BB1" w:rsidRPr="00A24BB1" w:rsidRDefault="00A24BB1" w:rsidP="008C263F">
            <w:pPr>
              <w:numPr>
                <w:ilvl w:val="0"/>
                <w:numId w:val="25"/>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write net ionic equations. </w:t>
            </w:r>
          </w:p>
          <w:p w:rsidR="00A24BB1" w:rsidRPr="00A24BB1" w:rsidRDefault="00A24BB1" w:rsidP="008C263F">
            <w:pPr>
              <w:numPr>
                <w:ilvl w:val="0"/>
                <w:numId w:val="25"/>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identify spectator ions.</w:t>
            </w:r>
          </w:p>
          <w:p w:rsidR="00A24BB1" w:rsidRPr="00A24BB1" w:rsidRDefault="00A24BB1" w:rsidP="008C263F">
            <w:pPr>
              <w:numPr>
                <w:ilvl w:val="0"/>
                <w:numId w:val="25"/>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identify strong and weak acids and bases.</w:t>
            </w:r>
          </w:p>
          <w:p w:rsidR="00A24BB1" w:rsidRPr="00A24BB1" w:rsidRDefault="00A24BB1" w:rsidP="008C263F">
            <w:pPr>
              <w:numPr>
                <w:ilvl w:val="0"/>
                <w:numId w:val="25"/>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identify oxidizing and reducing agents in precipitation reactions.</w:t>
            </w:r>
          </w:p>
          <w:p w:rsidR="00A24BB1" w:rsidRPr="00A24BB1" w:rsidRDefault="00A24BB1" w:rsidP="008C263F">
            <w:pPr>
              <w:numPr>
                <w:ilvl w:val="0"/>
                <w:numId w:val="25"/>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identify acid-base and redox reactions.</w:t>
            </w:r>
          </w:p>
        </w:tc>
      </w:tr>
      <w:tr w:rsidR="00A24BB1" w:rsidRPr="00A24BB1" w:rsidTr="00A24BB1">
        <w:trPr>
          <w:trHeight w:val="349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jc w:val="center"/>
            </w:pPr>
            <w:r w:rsidRPr="00A24BB1">
              <w:rPr>
                <w:rFonts w:ascii="Tahoma" w:hAnsi="Tahoma" w:cs="Tahoma"/>
                <w:color w:val="000000"/>
                <w:sz w:val="22"/>
                <w:szCs w:val="22"/>
                <w:u w:val="single"/>
                <w:shd w:val="clear" w:color="auto" w:fill="FFFFFF"/>
              </w:rPr>
              <w:t>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pPr>
            <w:r w:rsidRPr="00A24BB1">
              <w:rPr>
                <w:rFonts w:ascii="Tahoma" w:hAnsi="Tahoma" w:cs="Tahoma"/>
                <w:color w:val="000000"/>
                <w:sz w:val="22"/>
                <w:szCs w:val="22"/>
                <w:shd w:val="clear" w:color="auto" w:fill="FFFFFF"/>
              </w:rPr>
              <w:t>demonstrate an understanding of thermochemistry.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8C263F">
            <w:pPr>
              <w:numPr>
                <w:ilvl w:val="0"/>
                <w:numId w:val="26"/>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explain the First Law of Thermodynamics and express relationships among heat, work, energy, and enthalpy.</w:t>
            </w:r>
          </w:p>
          <w:p w:rsidR="00A24BB1" w:rsidRPr="00A24BB1" w:rsidRDefault="00A24BB1" w:rsidP="008C263F">
            <w:pPr>
              <w:numPr>
                <w:ilvl w:val="0"/>
                <w:numId w:val="26"/>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apply thermochemical equations to relate amount to heat energy to the quantity of substance reacted.</w:t>
            </w:r>
          </w:p>
          <w:p w:rsidR="00A24BB1" w:rsidRPr="00A24BB1" w:rsidRDefault="00A24BB1" w:rsidP="008C263F">
            <w:pPr>
              <w:numPr>
                <w:ilvl w:val="0"/>
                <w:numId w:val="26"/>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calculate heat transferred using temperature measurements, heat capacity or specific heats.</w:t>
            </w:r>
          </w:p>
          <w:p w:rsidR="00A24BB1" w:rsidRPr="00A24BB1" w:rsidRDefault="00A24BB1" w:rsidP="008C263F">
            <w:pPr>
              <w:numPr>
                <w:ilvl w:val="0"/>
                <w:numId w:val="26"/>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apply Hess’s Law and enthalpies of formation to determine enthalpies of reaction.</w:t>
            </w:r>
          </w:p>
          <w:p w:rsidR="00A24BB1" w:rsidRPr="00A24BB1" w:rsidRDefault="00A24BB1" w:rsidP="008C263F">
            <w:pPr>
              <w:numPr>
                <w:ilvl w:val="0"/>
                <w:numId w:val="26"/>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calculate reaction enthalpies using calorimetry data.</w:t>
            </w:r>
          </w:p>
        </w:tc>
      </w:tr>
      <w:tr w:rsidR="00A24BB1" w:rsidRPr="00A24BB1" w:rsidTr="00A24B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jc w:val="center"/>
            </w:pPr>
            <w:r w:rsidRPr="00A24BB1">
              <w:rPr>
                <w:rFonts w:ascii="Tahoma" w:hAnsi="Tahoma" w:cs="Tahoma"/>
                <w:color w:val="000000"/>
                <w:sz w:val="22"/>
                <w:szCs w:val="22"/>
                <w:u w:val="single"/>
                <w:shd w:val="clear" w:color="auto" w:fill="FFFFFF"/>
              </w:rPr>
              <w:t>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pPr>
            <w:r w:rsidRPr="00A24BB1">
              <w:rPr>
                <w:rFonts w:ascii="Tahoma" w:hAnsi="Tahoma" w:cs="Tahoma"/>
                <w:color w:val="000000"/>
                <w:sz w:val="22"/>
                <w:szCs w:val="22"/>
                <w:shd w:val="clear" w:color="auto" w:fill="FFFFFF"/>
              </w:rPr>
              <w:t>demonstrate an understanding of molecular structure.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8C263F">
            <w:pPr>
              <w:numPr>
                <w:ilvl w:val="0"/>
                <w:numId w:val="27"/>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describe bonding in pure covalent, polar covalent, and ionic structures.</w:t>
            </w:r>
          </w:p>
          <w:p w:rsidR="00A24BB1" w:rsidRPr="00A24BB1" w:rsidRDefault="00A24BB1" w:rsidP="008C263F">
            <w:pPr>
              <w:numPr>
                <w:ilvl w:val="0"/>
                <w:numId w:val="27"/>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lastRenderedPageBreak/>
              <w:t>draw Lewis structures for compounds including resonance, formal charge, and exceptions to the octet rule.</w:t>
            </w:r>
          </w:p>
          <w:p w:rsidR="00A24BB1" w:rsidRPr="00A24BB1" w:rsidRDefault="00A24BB1" w:rsidP="008C263F">
            <w:pPr>
              <w:numPr>
                <w:ilvl w:val="0"/>
                <w:numId w:val="27"/>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interpret VSPER Theory, Valance Bond Theory, and Molecular Orbital Theory to predict molecular shape, polarity and bonding.</w:t>
            </w:r>
          </w:p>
        </w:tc>
      </w:tr>
      <w:tr w:rsidR="00A24BB1" w:rsidRPr="00A24BB1" w:rsidTr="00A24B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jc w:val="center"/>
            </w:pPr>
            <w:r w:rsidRPr="00A24BB1">
              <w:rPr>
                <w:rFonts w:ascii="Tahoma" w:hAnsi="Tahoma" w:cs="Tahoma"/>
                <w:color w:val="000000"/>
                <w:sz w:val="22"/>
                <w:szCs w:val="22"/>
                <w:u w:val="single"/>
                <w:shd w:val="clear" w:color="auto" w:fill="FFFFFF"/>
              </w:rPr>
              <w:lastRenderedPageBreak/>
              <w:t>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pPr>
            <w:r w:rsidRPr="00A24BB1">
              <w:rPr>
                <w:rFonts w:ascii="Tahoma" w:hAnsi="Tahoma" w:cs="Tahoma"/>
                <w:color w:val="000000"/>
                <w:sz w:val="22"/>
                <w:szCs w:val="22"/>
                <w:shd w:val="clear" w:color="auto" w:fill="FFFFFF"/>
              </w:rPr>
              <w:t>demonstrate an understanding of the gas phase of matter.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8C263F">
            <w:pPr>
              <w:numPr>
                <w:ilvl w:val="0"/>
                <w:numId w:val="28"/>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explain the major points of the kinetic molecular theory of gases.</w:t>
            </w:r>
          </w:p>
          <w:p w:rsidR="00A24BB1" w:rsidRPr="00A24BB1" w:rsidRDefault="00A24BB1" w:rsidP="008C263F">
            <w:pPr>
              <w:numPr>
                <w:ilvl w:val="0"/>
                <w:numId w:val="28"/>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describe the relationship between pressure, volume, moles, and temperature using gas laws.</w:t>
            </w:r>
          </w:p>
          <w:p w:rsidR="00A24BB1" w:rsidRPr="00A24BB1" w:rsidRDefault="00A24BB1" w:rsidP="008C263F">
            <w:pPr>
              <w:numPr>
                <w:ilvl w:val="0"/>
                <w:numId w:val="28"/>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write the equation for the ideal gas law and use it in calculations.</w:t>
            </w:r>
          </w:p>
          <w:p w:rsidR="00A24BB1" w:rsidRPr="00A24BB1" w:rsidRDefault="00A24BB1" w:rsidP="008C263F">
            <w:pPr>
              <w:numPr>
                <w:ilvl w:val="0"/>
                <w:numId w:val="28"/>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apply Dalton’s Law to determine the mole fraction, partial pressures, and the total pressure of a gas mixture.</w:t>
            </w:r>
          </w:p>
        </w:tc>
      </w:tr>
      <w:tr w:rsidR="00A24BB1" w:rsidRPr="00A24BB1" w:rsidTr="00A24B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jc w:val="center"/>
            </w:pPr>
            <w:r w:rsidRPr="00A24BB1">
              <w:rPr>
                <w:rFonts w:ascii="Tahoma" w:hAnsi="Tahoma" w:cs="Tahoma"/>
                <w:color w:val="000000"/>
                <w:sz w:val="22"/>
                <w:szCs w:val="22"/>
                <w:u w:val="single"/>
                <w:shd w:val="clear" w:color="auto" w:fill="FFFFFF"/>
              </w:rPr>
              <w:t>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A24BB1">
            <w:pPr>
              <w:spacing w:before="60" w:after="60"/>
            </w:pPr>
            <w:r w:rsidRPr="00A24BB1">
              <w:rPr>
                <w:rFonts w:ascii="Tahoma" w:hAnsi="Tahoma" w:cs="Tahoma"/>
                <w:color w:val="000000"/>
                <w:sz w:val="22"/>
                <w:szCs w:val="22"/>
                <w:shd w:val="clear" w:color="auto" w:fill="FFFFFF"/>
              </w:rPr>
              <w:t>demonstrate proper laboratory technique.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4BB1" w:rsidRPr="00A24BB1" w:rsidRDefault="00A24BB1" w:rsidP="008C263F">
            <w:pPr>
              <w:numPr>
                <w:ilvl w:val="0"/>
                <w:numId w:val="29"/>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conduct laboratory work in compliance with guidelines for personal lab safety and responsible management of chemical waste; this includes appropriate use of personal protective equipment and interpretation of Globally Harmonized System for Hazard Communication (GHS) labels.</w:t>
            </w:r>
          </w:p>
          <w:p w:rsidR="00A24BB1" w:rsidRPr="00A24BB1" w:rsidRDefault="00A24BB1" w:rsidP="008C263F">
            <w:pPr>
              <w:numPr>
                <w:ilvl w:val="0"/>
                <w:numId w:val="29"/>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measure quantities such as mass, volume, temperature, and absorbance with proper technique, and record the results of measurements with the appropriate number of significant figures and units.</w:t>
            </w:r>
          </w:p>
          <w:p w:rsidR="00A24BB1" w:rsidRPr="00A24BB1" w:rsidRDefault="00A24BB1" w:rsidP="008C263F">
            <w:pPr>
              <w:numPr>
                <w:ilvl w:val="0"/>
                <w:numId w:val="29"/>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record observations of chemical processes (such as precipitate formation, gas evolution, etc.) and write chemical reactions consistent with their observations.</w:t>
            </w:r>
          </w:p>
          <w:p w:rsidR="00A24BB1" w:rsidRPr="00A24BB1" w:rsidRDefault="00A24BB1" w:rsidP="008C263F">
            <w:pPr>
              <w:numPr>
                <w:ilvl w:val="0"/>
                <w:numId w:val="29"/>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demonstrate proper techniques for laboratory procedures, such as titration, filtration, solution preparation, spectrophotometric measurements, etc.</w:t>
            </w:r>
          </w:p>
          <w:p w:rsidR="00A24BB1" w:rsidRPr="00A24BB1" w:rsidRDefault="00A24BB1" w:rsidP="008C263F">
            <w:pPr>
              <w:numPr>
                <w:ilvl w:val="0"/>
                <w:numId w:val="29"/>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 xml:space="preserve">demonstrate proper use of glassware and equipment including beakers, Erlenmeyer flasks, volumetric pipets, burets, volumetric flasks, watch glasses, graduated </w:t>
            </w:r>
            <w:r w:rsidRPr="00A24BB1">
              <w:rPr>
                <w:rFonts w:ascii="Tahoma" w:hAnsi="Tahoma" w:cs="Tahoma"/>
                <w:color w:val="000000"/>
                <w:sz w:val="22"/>
                <w:szCs w:val="22"/>
                <w:shd w:val="clear" w:color="auto" w:fill="FFFFFF"/>
              </w:rPr>
              <w:lastRenderedPageBreak/>
              <w:t>cylinders, filtration apparatus, single-beam spectrophotometer, pH meter, balances.</w:t>
            </w:r>
          </w:p>
          <w:p w:rsidR="00A24BB1" w:rsidRPr="00A24BB1" w:rsidRDefault="00A24BB1" w:rsidP="008C263F">
            <w:pPr>
              <w:numPr>
                <w:ilvl w:val="0"/>
                <w:numId w:val="29"/>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communicate lab procedures, observations, and results in the form of laboratory notebook, written reports, and verbal presentations effectively.</w:t>
            </w:r>
          </w:p>
          <w:p w:rsidR="00A24BB1" w:rsidRPr="00A24BB1" w:rsidRDefault="00A24BB1" w:rsidP="008C263F">
            <w:pPr>
              <w:numPr>
                <w:ilvl w:val="0"/>
                <w:numId w:val="29"/>
              </w:numPr>
              <w:spacing w:before="60" w:after="60"/>
              <w:textAlignment w:val="baseline"/>
              <w:rPr>
                <w:rFonts w:ascii="Tahoma" w:hAnsi="Tahoma" w:cs="Tahoma"/>
                <w:color w:val="000000"/>
                <w:sz w:val="22"/>
                <w:szCs w:val="22"/>
              </w:rPr>
            </w:pPr>
            <w:r w:rsidRPr="00A24BB1">
              <w:rPr>
                <w:rFonts w:ascii="Tahoma" w:hAnsi="Tahoma" w:cs="Tahoma"/>
                <w:color w:val="000000"/>
                <w:sz w:val="22"/>
                <w:szCs w:val="22"/>
                <w:shd w:val="clear" w:color="auto" w:fill="FFFFFF"/>
              </w:rPr>
              <w:t>interpret and analyze qualitative observations and quantitative results, incorporating graphs and tables as appropriate.</w:t>
            </w:r>
          </w:p>
        </w:tc>
      </w:tr>
    </w:tbl>
    <w:p w:rsidR="00A24BB1" w:rsidRDefault="00A24BB1" w:rsidP="00A24BB1">
      <w:pPr>
        <w:spacing w:before="60" w:after="60"/>
        <w:jc w:val="both"/>
        <w:rPr>
          <w:rFonts w:ascii="Tahoma" w:hAnsi="Tahoma" w:cs="Tahoma"/>
          <w:color w:val="000000"/>
          <w:sz w:val="22"/>
          <w:szCs w:val="22"/>
        </w:rPr>
      </w:pPr>
      <w:r w:rsidRPr="00A24BB1">
        <w:rPr>
          <w:rFonts w:ascii="Tahoma" w:hAnsi="Tahoma" w:cs="Tahoma"/>
          <w:color w:val="000000"/>
          <w:sz w:val="22"/>
          <w:szCs w:val="22"/>
        </w:rPr>
        <w:lastRenderedPageBreak/>
        <w:t xml:space="preserve">Course objectives outline what students will be learning in this course.  They are helpful for effectively utilizing course materials to understand concepts and review for exams.  Course objectives for the lecture component of this course are provided on </w:t>
      </w:r>
      <w:proofErr w:type="spellStart"/>
      <w:r w:rsidRPr="00A24BB1">
        <w:rPr>
          <w:rFonts w:ascii="Tahoma" w:hAnsi="Tahoma" w:cs="Tahoma"/>
          <w:color w:val="000000"/>
          <w:sz w:val="22"/>
          <w:szCs w:val="22"/>
        </w:rPr>
        <w:t>Brightspace</w:t>
      </w:r>
      <w:proofErr w:type="spellEnd"/>
      <w:r w:rsidRPr="00A24BB1">
        <w:rPr>
          <w:rFonts w:ascii="Tahoma" w:hAnsi="Tahoma" w:cs="Tahoma"/>
          <w:color w:val="000000"/>
          <w:sz w:val="22"/>
          <w:szCs w:val="22"/>
        </w:rPr>
        <w:t> in a stand-alone document for each unit.  These documents link unit objectives to the materials provided in this course. These objectives are also referenced in the announcement for each module and on the semester schedule.  In addition, laboratory objectives appear at the top of each experimental procedure. Don't hesitate to get in touch with your instructor if you have any questions about using these objectives.</w:t>
      </w:r>
    </w:p>
    <w:p w:rsidR="00A24BB1" w:rsidRPr="00A24BB1" w:rsidRDefault="00A24BB1" w:rsidP="00A24BB1">
      <w:pPr>
        <w:spacing w:before="60" w:after="60"/>
        <w:jc w:val="both"/>
      </w:pPr>
    </w:p>
    <w:p w:rsidR="00944BE5" w:rsidRPr="00FD5228" w:rsidRDefault="00944BE5" w:rsidP="00944BE5">
      <w:pPr>
        <w:rPr>
          <w:rFonts w:ascii="Century" w:hAnsi="Century"/>
          <w:b/>
        </w:rPr>
      </w:pPr>
      <w:r w:rsidRPr="00FD5228">
        <w:rPr>
          <w:rFonts w:ascii="Century" w:hAnsi="Century"/>
          <w:b/>
        </w:rPr>
        <w:t>II. Evaluation</w:t>
      </w:r>
    </w:p>
    <w:p w:rsidR="00944BE5" w:rsidRPr="00FD5228" w:rsidRDefault="00944BE5" w:rsidP="00944BE5">
      <w:pPr>
        <w:rPr>
          <w:rFonts w:ascii="Century" w:hAnsi="Century"/>
          <w:b/>
        </w:rPr>
      </w:pPr>
      <w:r w:rsidRPr="00FD5228">
        <w:rPr>
          <w:rFonts w:ascii="Century" w:hAnsi="Century"/>
          <w:b/>
        </w:rPr>
        <w:tab/>
      </w:r>
    </w:p>
    <w:p w:rsidR="00944BE5" w:rsidRPr="00FD5228" w:rsidRDefault="00944BE5" w:rsidP="008C263F">
      <w:pPr>
        <w:pStyle w:val="ListParagraph"/>
        <w:numPr>
          <w:ilvl w:val="0"/>
          <w:numId w:val="4"/>
        </w:numPr>
        <w:rPr>
          <w:rFonts w:ascii="Century" w:hAnsi="Century"/>
        </w:rPr>
      </w:pPr>
      <w:r w:rsidRPr="00FD5228">
        <w:rPr>
          <w:rFonts w:ascii="Century" w:hAnsi="Century"/>
        </w:rPr>
        <w:t xml:space="preserve">Your grade in this class is a composite measurement of two things: </w:t>
      </w:r>
    </w:p>
    <w:p w:rsidR="00944BE5" w:rsidRPr="00FD5228" w:rsidRDefault="00944BE5" w:rsidP="00944BE5">
      <w:pPr>
        <w:ind w:firstLine="720"/>
        <w:rPr>
          <w:rFonts w:ascii="Century" w:hAnsi="Century"/>
        </w:rPr>
      </w:pPr>
      <w:r w:rsidRPr="00FD5228">
        <w:rPr>
          <w:rFonts w:ascii="Century" w:hAnsi="Century"/>
        </w:rPr>
        <w:tab/>
        <w:t>1. Your mastery of the Chemistry content and standards.</w:t>
      </w:r>
    </w:p>
    <w:p w:rsidR="00944BE5" w:rsidRPr="00FD5228" w:rsidRDefault="00944BE5" w:rsidP="00944BE5">
      <w:pPr>
        <w:ind w:left="1440"/>
        <w:rPr>
          <w:rFonts w:ascii="Century" w:hAnsi="Century"/>
        </w:rPr>
      </w:pPr>
      <w:r w:rsidRPr="00FD5228">
        <w:rPr>
          <w:rFonts w:ascii="Century" w:hAnsi="Century"/>
        </w:rPr>
        <w:t>2. Your professionalism (turning things in on time, safety including proper laboratory techniques, communication, being on task)</w:t>
      </w:r>
    </w:p>
    <w:p w:rsidR="00944BE5" w:rsidRPr="00FD5228" w:rsidRDefault="00944BE5" w:rsidP="00944BE5">
      <w:pPr>
        <w:ind w:firstLine="720"/>
        <w:rPr>
          <w:rFonts w:ascii="Century" w:hAnsi="Century"/>
          <w:b/>
        </w:rPr>
      </w:pPr>
    </w:p>
    <w:p w:rsidR="00944BE5" w:rsidRPr="00FD5228" w:rsidRDefault="00944BE5" w:rsidP="00944BE5">
      <w:pPr>
        <w:ind w:firstLine="720"/>
        <w:rPr>
          <w:rFonts w:ascii="Century" w:hAnsi="Century"/>
        </w:rPr>
      </w:pPr>
      <w:r w:rsidRPr="00FD5228">
        <w:rPr>
          <w:rFonts w:ascii="Century" w:hAnsi="Century"/>
          <w:b/>
        </w:rPr>
        <w:t xml:space="preserve">B. </w:t>
      </w:r>
      <w:r w:rsidRPr="00FD5228">
        <w:rPr>
          <w:rFonts w:ascii="Century" w:hAnsi="Century"/>
        </w:rPr>
        <w:t>Grading Scale:</w:t>
      </w:r>
    </w:p>
    <w:p w:rsidR="00944BE5" w:rsidRPr="00FD5228" w:rsidRDefault="00944BE5" w:rsidP="00944BE5">
      <w:pPr>
        <w:rPr>
          <w:rFonts w:ascii="Century" w:hAnsi="Century"/>
        </w:rPr>
      </w:pPr>
      <w:r w:rsidRPr="00FD5228">
        <w:rPr>
          <w:rFonts w:ascii="Century" w:hAnsi="Century"/>
        </w:rPr>
        <w:tab/>
      </w:r>
      <w:r w:rsidRPr="00FD5228">
        <w:rPr>
          <w:rFonts w:ascii="Century" w:hAnsi="Century"/>
        </w:rPr>
        <w:tab/>
      </w:r>
      <w:r w:rsidRPr="00FD5228">
        <w:rPr>
          <w:rFonts w:ascii="Century" w:hAnsi="Century"/>
          <w:b/>
        </w:rPr>
        <w:t>A</w:t>
      </w:r>
      <w:r w:rsidRPr="00FD5228">
        <w:rPr>
          <w:rFonts w:ascii="Century" w:hAnsi="Century"/>
        </w:rPr>
        <w:t>: 100% - 9</w:t>
      </w:r>
      <w:r w:rsidR="008C263F">
        <w:rPr>
          <w:rFonts w:ascii="Century" w:hAnsi="Century"/>
        </w:rPr>
        <w:t>6</w:t>
      </w:r>
      <w:r w:rsidRPr="00FD5228">
        <w:rPr>
          <w:rFonts w:ascii="Century" w:hAnsi="Century"/>
        </w:rPr>
        <w:t xml:space="preserve">%    </w:t>
      </w:r>
      <w:r w:rsidRPr="00FD5228">
        <w:rPr>
          <w:rFonts w:ascii="Century" w:hAnsi="Century"/>
          <w:b/>
        </w:rPr>
        <w:t>B+</w:t>
      </w:r>
      <w:r w:rsidRPr="00FD5228">
        <w:rPr>
          <w:rFonts w:ascii="Century" w:hAnsi="Century"/>
        </w:rPr>
        <w:t xml:space="preserve">: 89% - 87%    </w:t>
      </w:r>
      <w:r w:rsidRPr="00FD5228">
        <w:rPr>
          <w:rFonts w:ascii="Century" w:hAnsi="Century"/>
          <w:b/>
        </w:rPr>
        <w:t>C+</w:t>
      </w:r>
      <w:r w:rsidRPr="00FD5228">
        <w:rPr>
          <w:rFonts w:ascii="Century" w:hAnsi="Century"/>
        </w:rPr>
        <w:t xml:space="preserve">: 79% - 77%     </w:t>
      </w:r>
      <w:r w:rsidRPr="00FD5228">
        <w:rPr>
          <w:rFonts w:ascii="Century" w:hAnsi="Century"/>
          <w:b/>
        </w:rPr>
        <w:t>D+</w:t>
      </w:r>
      <w:r w:rsidRPr="00FD5228">
        <w:rPr>
          <w:rFonts w:ascii="Century" w:hAnsi="Century"/>
        </w:rPr>
        <w:t xml:space="preserve">: 69% - 67%    </w:t>
      </w:r>
    </w:p>
    <w:p w:rsidR="00786AA1" w:rsidRDefault="00944BE5" w:rsidP="00786AA1">
      <w:pPr>
        <w:ind w:left="720" w:firstLine="720"/>
        <w:rPr>
          <w:rFonts w:ascii="Century" w:hAnsi="Century"/>
        </w:rPr>
      </w:pPr>
      <w:r w:rsidRPr="00FD5228">
        <w:rPr>
          <w:rFonts w:ascii="Century" w:hAnsi="Century"/>
          <w:b/>
        </w:rPr>
        <w:t>A-</w:t>
      </w:r>
      <w:r w:rsidRPr="00FD5228">
        <w:rPr>
          <w:rFonts w:ascii="Century" w:hAnsi="Century"/>
        </w:rPr>
        <w:t>: 9</w:t>
      </w:r>
      <w:r w:rsidR="008C263F">
        <w:rPr>
          <w:rFonts w:ascii="Century" w:hAnsi="Century"/>
        </w:rPr>
        <w:t>5</w:t>
      </w:r>
      <w:r w:rsidRPr="00FD5228">
        <w:rPr>
          <w:rFonts w:ascii="Century" w:hAnsi="Century"/>
        </w:rPr>
        <w:t xml:space="preserve">% - 90%     </w:t>
      </w:r>
      <w:r w:rsidRPr="00FD5228">
        <w:rPr>
          <w:rFonts w:ascii="Century" w:hAnsi="Century"/>
          <w:b/>
        </w:rPr>
        <w:t>B</w:t>
      </w:r>
      <w:r w:rsidRPr="00FD5228">
        <w:rPr>
          <w:rFonts w:ascii="Century" w:hAnsi="Century"/>
        </w:rPr>
        <w:t>: 86% - 8</w:t>
      </w:r>
      <w:r w:rsidR="008C7AFE">
        <w:rPr>
          <w:rFonts w:ascii="Century" w:hAnsi="Century"/>
        </w:rPr>
        <w:t>3</w:t>
      </w:r>
      <w:r w:rsidRPr="00FD5228">
        <w:rPr>
          <w:rFonts w:ascii="Century" w:hAnsi="Century"/>
        </w:rPr>
        <w:t xml:space="preserve">%      </w:t>
      </w:r>
      <w:r w:rsidRPr="00FD5228">
        <w:rPr>
          <w:rFonts w:ascii="Century" w:hAnsi="Century"/>
          <w:b/>
        </w:rPr>
        <w:t>C</w:t>
      </w:r>
      <w:r w:rsidRPr="00FD5228">
        <w:rPr>
          <w:rFonts w:ascii="Century" w:hAnsi="Century"/>
        </w:rPr>
        <w:t>: 76% - 7</w:t>
      </w:r>
      <w:r w:rsidR="008C7AFE">
        <w:rPr>
          <w:rFonts w:ascii="Century" w:hAnsi="Century"/>
        </w:rPr>
        <w:t>3</w:t>
      </w:r>
      <w:r w:rsidRPr="00FD5228">
        <w:rPr>
          <w:rFonts w:ascii="Century" w:hAnsi="Century"/>
        </w:rPr>
        <w:t xml:space="preserve">%       </w:t>
      </w:r>
      <w:r w:rsidRPr="00FD5228">
        <w:rPr>
          <w:rFonts w:ascii="Century" w:hAnsi="Century"/>
          <w:b/>
        </w:rPr>
        <w:t>D</w:t>
      </w:r>
      <w:r w:rsidRPr="00FD5228">
        <w:rPr>
          <w:rFonts w:ascii="Century" w:hAnsi="Century"/>
        </w:rPr>
        <w:t>: 66% - 6</w:t>
      </w:r>
      <w:r w:rsidR="008C7AFE">
        <w:rPr>
          <w:rFonts w:ascii="Century" w:hAnsi="Century"/>
        </w:rPr>
        <w:t>3</w:t>
      </w:r>
      <w:r w:rsidRPr="00FD5228">
        <w:rPr>
          <w:rFonts w:ascii="Century" w:hAnsi="Century"/>
        </w:rPr>
        <w:t xml:space="preserve">% </w:t>
      </w:r>
    </w:p>
    <w:p w:rsidR="008C7AFE" w:rsidRDefault="008C7AFE" w:rsidP="008C7AFE">
      <w:pPr>
        <w:ind w:left="2880"/>
        <w:rPr>
          <w:rFonts w:ascii="Century" w:hAnsi="Century"/>
        </w:rPr>
      </w:pPr>
      <w:r>
        <w:rPr>
          <w:rFonts w:ascii="Century" w:hAnsi="Century"/>
          <w:b/>
        </w:rPr>
        <w:t xml:space="preserve">      </w:t>
      </w:r>
      <w:r w:rsidR="00944BE5" w:rsidRPr="00FD5228">
        <w:rPr>
          <w:rFonts w:ascii="Century" w:hAnsi="Century"/>
          <w:b/>
        </w:rPr>
        <w:t>B-</w:t>
      </w:r>
      <w:r w:rsidR="00944BE5" w:rsidRPr="00FD5228">
        <w:rPr>
          <w:rFonts w:ascii="Century" w:hAnsi="Century"/>
        </w:rPr>
        <w:t>: 8</w:t>
      </w:r>
      <w:r>
        <w:rPr>
          <w:rFonts w:ascii="Century" w:hAnsi="Century"/>
        </w:rPr>
        <w:t>2</w:t>
      </w:r>
      <w:r w:rsidR="00944BE5" w:rsidRPr="00FD5228">
        <w:rPr>
          <w:rFonts w:ascii="Century" w:hAnsi="Century"/>
        </w:rPr>
        <w:t xml:space="preserve">% - 80%     </w:t>
      </w:r>
      <w:r w:rsidR="00944BE5" w:rsidRPr="00FD5228">
        <w:rPr>
          <w:rFonts w:ascii="Century" w:hAnsi="Century"/>
          <w:b/>
        </w:rPr>
        <w:t>C-</w:t>
      </w:r>
      <w:r w:rsidR="00944BE5" w:rsidRPr="00FD5228">
        <w:rPr>
          <w:rFonts w:ascii="Century" w:hAnsi="Century"/>
        </w:rPr>
        <w:t>: 7</w:t>
      </w:r>
      <w:r>
        <w:rPr>
          <w:rFonts w:ascii="Century" w:hAnsi="Century"/>
        </w:rPr>
        <w:t>2</w:t>
      </w:r>
      <w:r w:rsidR="00944BE5" w:rsidRPr="00FD5228">
        <w:rPr>
          <w:rFonts w:ascii="Century" w:hAnsi="Century"/>
        </w:rPr>
        <w:t xml:space="preserve">% - 70%      </w:t>
      </w:r>
      <w:r w:rsidR="00944BE5" w:rsidRPr="00FD5228">
        <w:rPr>
          <w:rFonts w:ascii="Century" w:hAnsi="Century"/>
          <w:b/>
        </w:rPr>
        <w:t>D-</w:t>
      </w:r>
      <w:r w:rsidR="00944BE5" w:rsidRPr="00FD5228">
        <w:rPr>
          <w:rFonts w:ascii="Century" w:hAnsi="Century"/>
        </w:rPr>
        <w:t>: 6</w:t>
      </w:r>
      <w:r>
        <w:rPr>
          <w:rFonts w:ascii="Century" w:hAnsi="Century"/>
        </w:rPr>
        <w:t>2</w:t>
      </w:r>
      <w:r w:rsidR="00944BE5" w:rsidRPr="00FD5228">
        <w:rPr>
          <w:rFonts w:ascii="Century" w:hAnsi="Century"/>
        </w:rPr>
        <w:t xml:space="preserve">% - 60%    </w:t>
      </w:r>
    </w:p>
    <w:p w:rsidR="00944BE5" w:rsidRDefault="008C7AFE" w:rsidP="008C7AFE">
      <w:pPr>
        <w:rPr>
          <w:rFonts w:ascii="Century" w:hAnsi="Century"/>
        </w:rPr>
      </w:pPr>
      <w:r>
        <w:rPr>
          <w:rFonts w:ascii="Century" w:hAnsi="Century"/>
          <w:b/>
        </w:rPr>
        <w:t xml:space="preserve">                      </w:t>
      </w:r>
      <w:bookmarkStart w:id="0" w:name="_GoBack"/>
      <w:bookmarkEnd w:id="0"/>
      <w:r w:rsidR="00944BE5" w:rsidRPr="00FD5228">
        <w:rPr>
          <w:rFonts w:ascii="Century" w:hAnsi="Century"/>
          <w:b/>
        </w:rPr>
        <w:t>F</w:t>
      </w:r>
      <w:r w:rsidR="00944BE5" w:rsidRPr="00FD5228">
        <w:rPr>
          <w:rFonts w:ascii="Century" w:hAnsi="Century"/>
        </w:rPr>
        <w:t>: 59% - 0%</w:t>
      </w:r>
    </w:p>
    <w:p w:rsidR="00786AA1" w:rsidRPr="00FD5228" w:rsidRDefault="00786AA1" w:rsidP="00786AA1">
      <w:pPr>
        <w:ind w:left="720" w:firstLine="720"/>
        <w:rPr>
          <w:rFonts w:ascii="Century" w:hAnsi="Century"/>
        </w:rPr>
      </w:pPr>
    </w:p>
    <w:p w:rsidR="00944BE5" w:rsidRPr="00944BE5" w:rsidRDefault="00944BE5" w:rsidP="00944BE5">
      <w:pPr>
        <w:ind w:firstLine="720"/>
        <w:rPr>
          <w:rFonts w:ascii="Century" w:hAnsi="Century"/>
        </w:rPr>
      </w:pPr>
      <w:r w:rsidRPr="00FD5228">
        <w:rPr>
          <w:rFonts w:ascii="Century" w:hAnsi="Century"/>
          <w:b/>
        </w:rPr>
        <w:t xml:space="preserve">C. </w:t>
      </w:r>
      <w:r w:rsidRPr="00FD5228">
        <w:rPr>
          <w:rFonts w:ascii="Century" w:hAnsi="Century"/>
        </w:rPr>
        <w:t>Criteria for Arriving at Your Final Grade:</w:t>
      </w:r>
    </w:p>
    <w:p w:rsidR="00944BE5" w:rsidRPr="00FD5228" w:rsidRDefault="00944BE5" w:rsidP="00944BE5">
      <w:pPr>
        <w:rPr>
          <w:rFonts w:ascii="Century" w:hAnsi="Century"/>
        </w:rPr>
      </w:pPr>
      <w:r w:rsidRPr="00FD5228">
        <w:rPr>
          <w:rFonts w:ascii="Century" w:hAnsi="Century"/>
        </w:rPr>
        <w:tab/>
      </w:r>
      <w:r w:rsidRPr="00FD5228">
        <w:rPr>
          <w:rFonts w:ascii="Century" w:hAnsi="Century"/>
        </w:rPr>
        <w:tab/>
      </w:r>
      <w:r w:rsidRPr="00FD5228">
        <w:rPr>
          <w:rFonts w:ascii="Century" w:hAnsi="Century"/>
        </w:rPr>
        <w:tab/>
        <w:t>25</w:t>
      </w:r>
      <w:proofErr w:type="gramStart"/>
      <w:r w:rsidRPr="00FD5228">
        <w:rPr>
          <w:rFonts w:ascii="Century" w:hAnsi="Century"/>
        </w:rPr>
        <w:t>%  Lab</w:t>
      </w:r>
      <w:proofErr w:type="gramEnd"/>
      <w:r w:rsidRPr="00FD5228">
        <w:rPr>
          <w:rFonts w:ascii="Century" w:hAnsi="Century"/>
        </w:rPr>
        <w:t xml:space="preserve"> reports </w:t>
      </w:r>
      <w:r w:rsidRPr="00FD5228">
        <w:rPr>
          <w:rFonts w:ascii="Century" w:hAnsi="Century"/>
        </w:rPr>
        <w:tab/>
      </w:r>
      <w:r w:rsidRPr="00FD5228">
        <w:rPr>
          <w:rFonts w:ascii="Century" w:hAnsi="Century"/>
        </w:rPr>
        <w:tab/>
      </w:r>
      <w:r w:rsidRPr="00FD5228">
        <w:rPr>
          <w:rFonts w:ascii="Century" w:hAnsi="Century"/>
        </w:rPr>
        <w:tab/>
      </w:r>
      <w:r w:rsidRPr="00FD5228">
        <w:rPr>
          <w:rFonts w:ascii="Century" w:hAnsi="Century"/>
        </w:rPr>
        <w:tab/>
      </w:r>
      <w:r w:rsidRPr="00FD5228">
        <w:rPr>
          <w:rFonts w:ascii="Century" w:hAnsi="Century"/>
        </w:rPr>
        <w:tab/>
      </w:r>
    </w:p>
    <w:p w:rsidR="00944BE5" w:rsidRPr="00FD5228" w:rsidRDefault="00944BE5" w:rsidP="00944BE5">
      <w:pPr>
        <w:rPr>
          <w:rFonts w:ascii="Century" w:hAnsi="Century"/>
        </w:rPr>
      </w:pPr>
      <w:r w:rsidRPr="00FD5228">
        <w:rPr>
          <w:rFonts w:ascii="Century" w:hAnsi="Century"/>
        </w:rPr>
        <w:tab/>
      </w:r>
      <w:r w:rsidRPr="00FD5228">
        <w:rPr>
          <w:rFonts w:ascii="Century" w:hAnsi="Century"/>
        </w:rPr>
        <w:tab/>
      </w:r>
      <w:r w:rsidRPr="00FD5228">
        <w:rPr>
          <w:rFonts w:ascii="Century" w:hAnsi="Century"/>
        </w:rPr>
        <w:tab/>
        <w:t>50</w:t>
      </w:r>
      <w:proofErr w:type="gramStart"/>
      <w:r w:rsidRPr="00FD5228">
        <w:rPr>
          <w:rFonts w:ascii="Century" w:hAnsi="Century"/>
        </w:rPr>
        <w:t>%  Exams</w:t>
      </w:r>
      <w:proofErr w:type="gramEnd"/>
      <w:r w:rsidRPr="00FD5228">
        <w:rPr>
          <w:rFonts w:ascii="Century" w:hAnsi="Century"/>
        </w:rPr>
        <w:t xml:space="preserve"> and Quizzes</w:t>
      </w:r>
      <w:r w:rsidRPr="00FD5228">
        <w:rPr>
          <w:rFonts w:ascii="Century" w:hAnsi="Century"/>
        </w:rPr>
        <w:tab/>
      </w:r>
      <w:r>
        <w:rPr>
          <w:rFonts w:ascii="Century" w:hAnsi="Century"/>
        </w:rPr>
        <w:t>including a cumulative final exam</w:t>
      </w:r>
      <w:r>
        <w:rPr>
          <w:rFonts w:ascii="Century" w:hAnsi="Century"/>
        </w:rPr>
        <w:tab/>
      </w:r>
    </w:p>
    <w:p w:rsidR="00944BE5" w:rsidRPr="00FD5228" w:rsidRDefault="00944BE5" w:rsidP="00944BE5">
      <w:pPr>
        <w:rPr>
          <w:rFonts w:ascii="Century" w:hAnsi="Century"/>
        </w:rPr>
      </w:pPr>
      <w:r w:rsidRPr="00FD5228">
        <w:rPr>
          <w:rFonts w:ascii="Century" w:hAnsi="Century"/>
        </w:rPr>
        <w:tab/>
      </w:r>
      <w:r w:rsidRPr="00FD5228">
        <w:rPr>
          <w:rFonts w:ascii="Century" w:hAnsi="Century"/>
        </w:rPr>
        <w:tab/>
      </w:r>
      <w:r w:rsidRPr="00FD5228">
        <w:rPr>
          <w:rFonts w:ascii="Century" w:hAnsi="Century"/>
        </w:rPr>
        <w:tab/>
        <w:t>25</w:t>
      </w:r>
      <w:proofErr w:type="gramStart"/>
      <w:r w:rsidRPr="00FD5228">
        <w:rPr>
          <w:rFonts w:ascii="Century" w:hAnsi="Century"/>
        </w:rPr>
        <w:t>%  Independent</w:t>
      </w:r>
      <w:proofErr w:type="gramEnd"/>
      <w:r w:rsidRPr="00FD5228">
        <w:rPr>
          <w:rFonts w:ascii="Century" w:hAnsi="Century"/>
        </w:rPr>
        <w:t xml:space="preserve"> &amp; Group Practice</w:t>
      </w:r>
      <w:r w:rsidRPr="00FD5228">
        <w:rPr>
          <w:rFonts w:ascii="Century" w:hAnsi="Century"/>
        </w:rPr>
        <w:tab/>
      </w:r>
      <w:r w:rsidRPr="00FD5228">
        <w:rPr>
          <w:rFonts w:ascii="Century" w:hAnsi="Century"/>
        </w:rPr>
        <w:tab/>
      </w:r>
      <w:r w:rsidRPr="00FD5228">
        <w:rPr>
          <w:rFonts w:ascii="Century" w:hAnsi="Century"/>
        </w:rPr>
        <w:tab/>
      </w:r>
    </w:p>
    <w:p w:rsidR="00944BE5" w:rsidRPr="00944BE5" w:rsidRDefault="00944BE5" w:rsidP="00944BE5">
      <w:pPr>
        <w:rPr>
          <w:rFonts w:ascii="Century" w:hAnsi="Century"/>
        </w:rPr>
      </w:pPr>
      <w:r w:rsidRPr="00FD5228">
        <w:rPr>
          <w:rFonts w:ascii="Century" w:hAnsi="Century"/>
        </w:rPr>
        <w:tab/>
      </w:r>
      <w:r w:rsidRPr="00FD5228">
        <w:rPr>
          <w:rFonts w:ascii="Century" w:hAnsi="Century"/>
        </w:rPr>
        <w:tab/>
      </w:r>
      <w:r w:rsidRPr="00FD5228">
        <w:rPr>
          <w:rFonts w:ascii="Century" w:hAnsi="Century"/>
        </w:rPr>
        <w:tab/>
      </w:r>
      <w:r w:rsidRPr="00FD5228">
        <w:rPr>
          <w:rFonts w:ascii="Century" w:hAnsi="Century"/>
        </w:rPr>
        <w:tab/>
      </w:r>
      <w:r w:rsidRPr="00FD5228">
        <w:rPr>
          <w:rFonts w:ascii="Century" w:hAnsi="Century"/>
        </w:rPr>
        <w:tab/>
      </w:r>
      <w:r w:rsidRPr="00FD5228">
        <w:rPr>
          <w:rFonts w:ascii="Century" w:hAnsi="Century"/>
        </w:rPr>
        <w:tab/>
      </w:r>
      <w:r w:rsidRPr="00FD5228">
        <w:rPr>
          <w:rFonts w:ascii="Century" w:hAnsi="Century"/>
        </w:rPr>
        <w:tab/>
      </w:r>
      <w:r w:rsidRPr="00FD5228">
        <w:rPr>
          <w:rFonts w:ascii="Century" w:hAnsi="Century"/>
        </w:rPr>
        <w:tab/>
      </w:r>
    </w:p>
    <w:p w:rsidR="00944BE5" w:rsidRPr="00FD5228" w:rsidRDefault="00944BE5" w:rsidP="00944BE5">
      <w:pPr>
        <w:ind w:left="720"/>
        <w:rPr>
          <w:rFonts w:ascii="Century" w:hAnsi="Century"/>
          <w:b/>
        </w:rPr>
      </w:pPr>
      <w:r w:rsidRPr="00FD5228">
        <w:rPr>
          <w:rFonts w:ascii="Century" w:hAnsi="Century"/>
          <w:b/>
        </w:rPr>
        <w:t xml:space="preserve">D. </w:t>
      </w:r>
      <w:r w:rsidRPr="00FD5228">
        <w:rPr>
          <w:rFonts w:ascii="Century" w:hAnsi="Century"/>
        </w:rPr>
        <w:t>Professionalism Standards:</w:t>
      </w:r>
      <w:r w:rsidRPr="00FD5228">
        <w:rPr>
          <w:rFonts w:ascii="Century" w:hAnsi="Century"/>
          <w:b/>
        </w:rPr>
        <w:t xml:space="preserve"> </w:t>
      </w:r>
    </w:p>
    <w:p w:rsidR="00944BE5" w:rsidRPr="00FD5228" w:rsidRDefault="00944BE5" w:rsidP="00944BE5">
      <w:pPr>
        <w:ind w:left="1440"/>
        <w:rPr>
          <w:rFonts w:ascii="Century" w:hAnsi="Century"/>
        </w:rPr>
      </w:pPr>
      <w:r w:rsidRPr="00FD5228">
        <w:rPr>
          <w:rFonts w:ascii="Century" w:hAnsi="Century"/>
        </w:rPr>
        <w:t xml:space="preserve">1. </w:t>
      </w:r>
      <w:r>
        <w:rPr>
          <w:rFonts w:ascii="Century" w:hAnsi="Century"/>
        </w:rPr>
        <w:t xml:space="preserve">Be prepared when you come to class with all needed readings and assignments done.  </w:t>
      </w:r>
      <w:r w:rsidRPr="00FD5228">
        <w:rPr>
          <w:rFonts w:ascii="Century" w:hAnsi="Century"/>
        </w:rPr>
        <w:t xml:space="preserve">You must prepare for each of the exams and labs. </w:t>
      </w:r>
    </w:p>
    <w:p w:rsidR="00944BE5" w:rsidRPr="00FD5228" w:rsidRDefault="00944BE5" w:rsidP="00944BE5">
      <w:pPr>
        <w:ind w:left="1440"/>
        <w:rPr>
          <w:rFonts w:ascii="Century" w:hAnsi="Century"/>
        </w:rPr>
      </w:pPr>
      <w:r w:rsidRPr="00FD5228">
        <w:rPr>
          <w:rFonts w:ascii="Century" w:hAnsi="Century"/>
        </w:rPr>
        <w:t xml:space="preserve">2. You must be on time to class and hand in work on time.  </w:t>
      </w:r>
    </w:p>
    <w:p w:rsidR="00944BE5" w:rsidRPr="00FD5228" w:rsidRDefault="00944BE5" w:rsidP="00944BE5">
      <w:pPr>
        <w:ind w:left="1440"/>
        <w:rPr>
          <w:rFonts w:ascii="Century" w:hAnsi="Century"/>
        </w:rPr>
      </w:pPr>
      <w:r w:rsidRPr="00FD5228">
        <w:rPr>
          <w:rFonts w:ascii="Century" w:hAnsi="Century"/>
        </w:rPr>
        <w:t xml:space="preserve">3. You must use your time in class doing Chemistry work and following instructions. </w:t>
      </w:r>
    </w:p>
    <w:p w:rsidR="00944BE5" w:rsidRPr="00FD5228" w:rsidRDefault="00944BE5" w:rsidP="00944BE5">
      <w:pPr>
        <w:ind w:left="1440"/>
        <w:rPr>
          <w:rFonts w:ascii="Century" w:hAnsi="Century"/>
        </w:rPr>
      </w:pPr>
      <w:r w:rsidRPr="00FD5228">
        <w:rPr>
          <w:rFonts w:ascii="Century" w:hAnsi="Century"/>
        </w:rPr>
        <w:t xml:space="preserve">4. You must use caution and safe behavior at all times, especially in the lab. </w:t>
      </w:r>
    </w:p>
    <w:p w:rsidR="00944BE5" w:rsidRPr="00FD5228" w:rsidRDefault="00944BE5" w:rsidP="00944BE5">
      <w:pPr>
        <w:ind w:left="1440"/>
        <w:rPr>
          <w:rFonts w:ascii="Century" w:hAnsi="Century"/>
        </w:rPr>
      </w:pPr>
      <w:r w:rsidRPr="00FD5228">
        <w:rPr>
          <w:rFonts w:ascii="Century" w:hAnsi="Century"/>
        </w:rPr>
        <w:lastRenderedPageBreak/>
        <w:t xml:space="preserve">5. You must be respectful and use detail &amp; evidence in your communications. </w:t>
      </w:r>
    </w:p>
    <w:p w:rsidR="00944BE5" w:rsidRDefault="00944BE5" w:rsidP="00944BE5">
      <w:pPr>
        <w:spacing w:before="60" w:after="60"/>
        <w:ind w:left="1440"/>
        <w:jc w:val="both"/>
        <w:rPr>
          <w:rFonts w:ascii="Tahoma" w:eastAsia="Tahoma" w:hAnsi="Tahoma" w:cs="Tahoma"/>
          <w:sz w:val="22"/>
          <w:szCs w:val="22"/>
        </w:rPr>
      </w:pPr>
      <w:r>
        <w:rPr>
          <w:rFonts w:ascii="Tahoma" w:eastAsia="Tahoma" w:hAnsi="Tahoma" w:cs="Tahoma"/>
          <w:sz w:val="22"/>
          <w:szCs w:val="22"/>
        </w:rPr>
        <w:t>6.</w:t>
      </w:r>
      <w:r w:rsidRPr="00944BE5">
        <w:rPr>
          <w:rFonts w:ascii="Tahoma" w:eastAsia="Tahoma" w:hAnsi="Tahoma" w:cs="Tahoma"/>
          <w:sz w:val="22"/>
          <w:szCs w:val="22"/>
        </w:rPr>
        <w:t xml:space="preserve"> Learning major course concepts and utilizing instructor office hours and free tutoring as needed to reach this goal.  For more information about free tutoring at </w:t>
      </w:r>
      <w:proofErr w:type="spellStart"/>
      <w:r w:rsidRPr="00944BE5">
        <w:rPr>
          <w:rFonts w:ascii="Tahoma" w:eastAsia="Tahoma" w:hAnsi="Tahoma" w:cs="Tahoma"/>
          <w:sz w:val="22"/>
          <w:szCs w:val="22"/>
        </w:rPr>
        <w:t>Riverland</w:t>
      </w:r>
      <w:proofErr w:type="spellEnd"/>
      <w:r w:rsidRPr="00944BE5">
        <w:rPr>
          <w:rFonts w:ascii="Tahoma" w:eastAsia="Tahoma" w:hAnsi="Tahoma" w:cs="Tahoma"/>
          <w:sz w:val="22"/>
          <w:szCs w:val="22"/>
        </w:rPr>
        <w:t xml:space="preserve">, please visit </w:t>
      </w:r>
      <w:hyperlink r:id="rId8">
        <w:r w:rsidRPr="00944BE5">
          <w:rPr>
            <w:rFonts w:ascii="Tahoma" w:eastAsia="Tahoma" w:hAnsi="Tahoma" w:cs="Tahoma"/>
            <w:color w:val="0000FF"/>
            <w:sz w:val="22"/>
            <w:szCs w:val="22"/>
            <w:u w:val="single"/>
          </w:rPr>
          <w:t>https://www.riverland.edu/student-services/tutoring-services/</w:t>
        </w:r>
      </w:hyperlink>
      <w:r w:rsidRPr="00944BE5">
        <w:rPr>
          <w:rFonts w:ascii="Tahoma" w:eastAsia="Tahoma" w:hAnsi="Tahoma" w:cs="Tahoma"/>
          <w:sz w:val="22"/>
          <w:szCs w:val="22"/>
        </w:rPr>
        <w:t xml:space="preserve">. </w:t>
      </w:r>
    </w:p>
    <w:p w:rsidR="00944BE5" w:rsidRPr="00944BE5" w:rsidRDefault="00944BE5" w:rsidP="00944BE5">
      <w:pPr>
        <w:spacing w:before="60" w:after="60"/>
        <w:ind w:left="1080" w:firstLine="360"/>
        <w:jc w:val="both"/>
        <w:rPr>
          <w:rFonts w:ascii="Tahoma" w:eastAsia="Tahoma" w:hAnsi="Tahoma" w:cs="Tahoma"/>
          <w:sz w:val="22"/>
          <w:szCs w:val="22"/>
        </w:rPr>
      </w:pPr>
      <w:r>
        <w:rPr>
          <w:rFonts w:ascii="Tahoma" w:eastAsia="Tahoma" w:hAnsi="Tahoma" w:cs="Tahoma"/>
          <w:sz w:val="22"/>
          <w:szCs w:val="22"/>
        </w:rPr>
        <w:t>7.</w:t>
      </w:r>
      <w:r w:rsidRPr="00944BE5">
        <w:rPr>
          <w:rFonts w:ascii="Tahoma" w:eastAsia="Tahoma" w:hAnsi="Tahoma" w:cs="Tahoma"/>
          <w:sz w:val="22"/>
          <w:szCs w:val="22"/>
        </w:rPr>
        <w:t xml:space="preserve">  Maintain the highest levels of academic honesty throughout the entire course.</w:t>
      </w:r>
    </w:p>
    <w:p w:rsidR="00944BE5" w:rsidRPr="00FD5228" w:rsidRDefault="00944BE5" w:rsidP="00944BE5">
      <w:pPr>
        <w:rPr>
          <w:rFonts w:ascii="Century" w:hAnsi="Century"/>
        </w:rPr>
      </w:pPr>
    </w:p>
    <w:p w:rsidR="00944BE5" w:rsidRPr="00FD5228" w:rsidRDefault="00944BE5" w:rsidP="00944BE5">
      <w:pPr>
        <w:rPr>
          <w:rFonts w:ascii="Century" w:hAnsi="Century"/>
        </w:rPr>
      </w:pPr>
      <w:r w:rsidRPr="00FD5228">
        <w:rPr>
          <w:rFonts w:ascii="Century" w:hAnsi="Century"/>
        </w:rPr>
        <w:tab/>
      </w:r>
      <w:r w:rsidRPr="00FD5228">
        <w:rPr>
          <w:rFonts w:ascii="Century" w:hAnsi="Century"/>
          <w:b/>
        </w:rPr>
        <w:t xml:space="preserve">E. </w:t>
      </w:r>
      <w:r w:rsidRPr="00FD5228">
        <w:rPr>
          <w:rFonts w:ascii="Century" w:hAnsi="Century"/>
        </w:rPr>
        <w:t xml:space="preserve"> How and When You Will </w:t>
      </w:r>
      <w:proofErr w:type="gramStart"/>
      <w:r w:rsidRPr="00FD5228">
        <w:rPr>
          <w:rFonts w:ascii="Century" w:hAnsi="Century"/>
        </w:rPr>
        <w:t>be</w:t>
      </w:r>
      <w:proofErr w:type="gramEnd"/>
      <w:r w:rsidRPr="00FD5228">
        <w:rPr>
          <w:rFonts w:ascii="Century" w:hAnsi="Century"/>
        </w:rPr>
        <w:t xml:space="preserve"> Advised of Your Grades:</w:t>
      </w:r>
    </w:p>
    <w:p w:rsidR="00944BE5" w:rsidRPr="00FD5228" w:rsidRDefault="00944BE5" w:rsidP="00944BE5">
      <w:pPr>
        <w:ind w:left="1440"/>
        <w:rPr>
          <w:rFonts w:ascii="Century" w:hAnsi="Century"/>
        </w:rPr>
      </w:pPr>
      <w:r w:rsidRPr="00FD5228">
        <w:rPr>
          <w:rFonts w:ascii="Century" w:hAnsi="Century"/>
        </w:rPr>
        <w:t>Grades are updated at the end of each week. Larger assignments may take longer to grade. Your parents can access grades through the JMC link on the district’s website.</w:t>
      </w:r>
      <w:r>
        <w:rPr>
          <w:rFonts w:ascii="Century" w:hAnsi="Century"/>
        </w:rPr>
        <w:t xml:space="preserve">  Get help early if needed. </w:t>
      </w:r>
    </w:p>
    <w:p w:rsidR="00944BE5" w:rsidRPr="00FD5228" w:rsidRDefault="00944BE5" w:rsidP="00944BE5">
      <w:pPr>
        <w:rPr>
          <w:rFonts w:ascii="Century" w:hAnsi="Century"/>
        </w:rPr>
      </w:pPr>
    </w:p>
    <w:p w:rsidR="00944BE5" w:rsidRPr="00FD5228" w:rsidRDefault="00944BE5" w:rsidP="00944BE5">
      <w:pPr>
        <w:rPr>
          <w:rFonts w:ascii="Century" w:hAnsi="Century"/>
        </w:rPr>
      </w:pPr>
      <w:r w:rsidRPr="00FD5228">
        <w:rPr>
          <w:rFonts w:ascii="Century" w:hAnsi="Century"/>
        </w:rPr>
        <w:tab/>
      </w:r>
      <w:r w:rsidRPr="00FD5228">
        <w:rPr>
          <w:rFonts w:ascii="Century" w:hAnsi="Century"/>
          <w:b/>
        </w:rPr>
        <w:t xml:space="preserve">F. </w:t>
      </w:r>
      <w:r w:rsidRPr="00FD5228">
        <w:rPr>
          <w:rFonts w:ascii="Century" w:hAnsi="Century"/>
        </w:rPr>
        <w:t xml:space="preserve"> Parental Contact:</w:t>
      </w:r>
    </w:p>
    <w:p w:rsidR="00944BE5" w:rsidRDefault="00944BE5" w:rsidP="00944BE5">
      <w:pPr>
        <w:ind w:left="1440"/>
        <w:rPr>
          <w:rFonts w:ascii="Century" w:hAnsi="Century"/>
        </w:rPr>
      </w:pPr>
      <w:r w:rsidRPr="00FD5228">
        <w:rPr>
          <w:rFonts w:ascii="Century" w:hAnsi="Century"/>
        </w:rPr>
        <w:t>Your parents may be contacted by phone or email concerning your academic and behavioral progress. You and your parents can access my website from the School’s website (</w:t>
      </w:r>
      <w:hyperlink r:id="rId9" w:history="1">
        <w:r w:rsidRPr="00FD5228">
          <w:rPr>
            <w:rStyle w:val="Hyperlink"/>
            <w:rFonts w:ascii="Century" w:hAnsi="Century"/>
            <w:color w:val="000000" w:themeColor="text1"/>
          </w:rPr>
          <w:t>www.desch.org</w:t>
        </w:r>
      </w:hyperlink>
      <w:r w:rsidRPr="00FD5228">
        <w:rPr>
          <w:rFonts w:ascii="Century" w:hAnsi="Century"/>
          <w:color w:val="000000" w:themeColor="text1"/>
        </w:rPr>
        <w:t>).</w:t>
      </w:r>
      <w:r w:rsidRPr="00FD5228">
        <w:rPr>
          <w:rFonts w:ascii="Century" w:hAnsi="Century"/>
        </w:rPr>
        <w:t xml:space="preserve"> I update my website periodically with new assignments, links, documents, and announcements. </w:t>
      </w:r>
    </w:p>
    <w:p w:rsidR="004B5EBA" w:rsidRDefault="004B5EBA" w:rsidP="00944BE5">
      <w:pPr>
        <w:ind w:left="1440"/>
        <w:rPr>
          <w:rFonts w:ascii="Century" w:hAnsi="Century"/>
        </w:rPr>
      </w:pPr>
    </w:p>
    <w:p w:rsidR="004B5EBA" w:rsidRDefault="004B5EBA" w:rsidP="00944BE5">
      <w:pPr>
        <w:ind w:left="1440"/>
        <w:rPr>
          <w:rFonts w:ascii="Century" w:hAnsi="Century"/>
        </w:rPr>
      </w:pPr>
    </w:p>
    <w:p w:rsidR="004B5EBA" w:rsidRDefault="004B5EBA" w:rsidP="00944BE5">
      <w:pPr>
        <w:ind w:left="1440"/>
        <w:rPr>
          <w:rFonts w:ascii="Century" w:hAnsi="Century"/>
        </w:rPr>
      </w:pPr>
    </w:p>
    <w:p w:rsidR="004B5EBA" w:rsidRPr="00FD5228" w:rsidRDefault="004B5EBA" w:rsidP="00944BE5">
      <w:pPr>
        <w:ind w:left="1440"/>
        <w:rPr>
          <w:rFonts w:ascii="Century" w:hAnsi="Century"/>
        </w:rPr>
      </w:pPr>
    </w:p>
    <w:p w:rsidR="00944BE5" w:rsidRPr="008710EE" w:rsidRDefault="00944BE5" w:rsidP="008C263F">
      <w:pPr>
        <w:pStyle w:val="ListParagraph"/>
        <w:numPr>
          <w:ilvl w:val="0"/>
          <w:numId w:val="2"/>
        </w:numPr>
        <w:rPr>
          <w:rFonts w:ascii="Century" w:hAnsi="Century"/>
          <w:b/>
        </w:rPr>
      </w:pPr>
      <w:r w:rsidRPr="008710EE">
        <w:rPr>
          <w:rFonts w:ascii="Century" w:hAnsi="Century"/>
          <w:b/>
        </w:rPr>
        <w:t>Management</w:t>
      </w:r>
    </w:p>
    <w:p w:rsidR="008710EE" w:rsidRPr="008710EE" w:rsidRDefault="008710EE" w:rsidP="008710EE">
      <w:pPr>
        <w:pStyle w:val="ListParagraph"/>
        <w:ind w:left="1080"/>
        <w:rPr>
          <w:rFonts w:ascii="Century" w:hAnsi="Century"/>
          <w:b/>
        </w:rPr>
      </w:pPr>
    </w:p>
    <w:p w:rsidR="00944BE5" w:rsidRPr="008710EE" w:rsidRDefault="00944BE5" w:rsidP="00944BE5">
      <w:pPr>
        <w:rPr>
          <w:rFonts w:ascii="Century" w:hAnsi="Century"/>
        </w:rPr>
      </w:pPr>
      <w:r w:rsidRPr="00FD5228">
        <w:rPr>
          <w:rFonts w:ascii="Century" w:hAnsi="Century"/>
          <w:b/>
        </w:rPr>
        <w:tab/>
      </w:r>
      <w:r w:rsidRPr="008710EE">
        <w:rPr>
          <w:rFonts w:ascii="Century" w:hAnsi="Century"/>
        </w:rPr>
        <w:t>A. Classroom Expectations</w:t>
      </w:r>
    </w:p>
    <w:p w:rsidR="00944BE5" w:rsidRPr="00FD5228" w:rsidRDefault="00944BE5" w:rsidP="00944BE5">
      <w:pPr>
        <w:rPr>
          <w:rFonts w:ascii="Century" w:hAnsi="Century"/>
          <w:b/>
          <w:u w:val="single"/>
        </w:rPr>
      </w:pPr>
    </w:p>
    <w:p w:rsidR="00944BE5" w:rsidRPr="00FD5228" w:rsidRDefault="00944BE5" w:rsidP="008C263F">
      <w:pPr>
        <w:numPr>
          <w:ilvl w:val="0"/>
          <w:numId w:val="5"/>
        </w:numPr>
        <w:rPr>
          <w:rFonts w:ascii="Century" w:hAnsi="Century"/>
        </w:rPr>
      </w:pPr>
      <w:r w:rsidRPr="00FD5228">
        <w:rPr>
          <w:rFonts w:ascii="Century" w:hAnsi="Century"/>
        </w:rPr>
        <w:t xml:space="preserve">Be on time with needed materials. </w:t>
      </w:r>
    </w:p>
    <w:p w:rsidR="00944BE5" w:rsidRPr="00FD5228" w:rsidRDefault="00944BE5" w:rsidP="008C263F">
      <w:pPr>
        <w:numPr>
          <w:ilvl w:val="0"/>
          <w:numId w:val="5"/>
        </w:numPr>
        <w:rPr>
          <w:rFonts w:ascii="Century" w:hAnsi="Century"/>
        </w:rPr>
      </w:pPr>
      <w:r w:rsidRPr="00FD5228">
        <w:rPr>
          <w:rFonts w:ascii="Century" w:hAnsi="Century"/>
        </w:rPr>
        <w:t xml:space="preserve">Treat people/property with respect. </w:t>
      </w:r>
    </w:p>
    <w:p w:rsidR="00944BE5" w:rsidRPr="00FD5228" w:rsidRDefault="00944BE5" w:rsidP="008C263F">
      <w:pPr>
        <w:numPr>
          <w:ilvl w:val="0"/>
          <w:numId w:val="5"/>
        </w:numPr>
        <w:rPr>
          <w:rFonts w:ascii="Century" w:hAnsi="Century"/>
        </w:rPr>
      </w:pPr>
      <w:r w:rsidRPr="00FD5228">
        <w:rPr>
          <w:rFonts w:ascii="Century" w:hAnsi="Century"/>
        </w:rPr>
        <w:t xml:space="preserve">Use class time effectively. </w:t>
      </w:r>
    </w:p>
    <w:p w:rsidR="00944BE5" w:rsidRPr="00FD5228" w:rsidRDefault="00944BE5" w:rsidP="008C263F">
      <w:pPr>
        <w:numPr>
          <w:ilvl w:val="0"/>
          <w:numId w:val="5"/>
        </w:numPr>
        <w:rPr>
          <w:rFonts w:ascii="Century" w:hAnsi="Century"/>
        </w:rPr>
      </w:pPr>
      <w:r w:rsidRPr="00FD5228">
        <w:rPr>
          <w:rFonts w:ascii="Century" w:hAnsi="Century"/>
        </w:rPr>
        <w:t xml:space="preserve">Ask for help when needed.  (Take responsibility for your learning.) </w:t>
      </w:r>
    </w:p>
    <w:p w:rsidR="00944BE5" w:rsidRPr="00FD5228" w:rsidRDefault="00944BE5" w:rsidP="008C263F">
      <w:pPr>
        <w:numPr>
          <w:ilvl w:val="0"/>
          <w:numId w:val="5"/>
        </w:numPr>
        <w:rPr>
          <w:rFonts w:ascii="Century" w:hAnsi="Century"/>
        </w:rPr>
      </w:pPr>
      <w:r w:rsidRPr="00FD5228">
        <w:rPr>
          <w:rFonts w:ascii="Century" w:hAnsi="Century"/>
        </w:rPr>
        <w:t xml:space="preserve">Give your best effort all of the time.  Complete assignments on time.  Take pride in your work. </w:t>
      </w:r>
    </w:p>
    <w:p w:rsidR="00944BE5" w:rsidRPr="00FD5228" w:rsidRDefault="00944BE5" w:rsidP="00944BE5">
      <w:pPr>
        <w:ind w:left="1080" w:firstLine="720"/>
        <w:rPr>
          <w:rFonts w:ascii="Century" w:hAnsi="Century"/>
        </w:rPr>
      </w:pPr>
      <w:r w:rsidRPr="00FD5228">
        <w:rPr>
          <w:rFonts w:ascii="Century" w:hAnsi="Century"/>
        </w:rPr>
        <w:t>Follow all other rules listed in the student handbook</w:t>
      </w:r>
    </w:p>
    <w:p w:rsidR="00944BE5" w:rsidRPr="00FD5228" w:rsidRDefault="00944BE5" w:rsidP="00944BE5">
      <w:pPr>
        <w:ind w:left="1440"/>
        <w:rPr>
          <w:rFonts w:ascii="Century" w:hAnsi="Century"/>
        </w:rPr>
      </w:pPr>
      <w:r w:rsidRPr="00FD5228">
        <w:rPr>
          <w:rFonts w:ascii="Century" w:hAnsi="Century"/>
          <w:b/>
        </w:rPr>
        <w:t>6.</w:t>
      </w:r>
      <w:r w:rsidRPr="00FD5228">
        <w:rPr>
          <w:rFonts w:ascii="Century" w:hAnsi="Century"/>
        </w:rPr>
        <w:t xml:space="preserve"> </w:t>
      </w:r>
      <w:r w:rsidRPr="00FD5228">
        <w:rPr>
          <w:rFonts w:ascii="Century" w:hAnsi="Century"/>
          <w:u w:val="single"/>
        </w:rPr>
        <w:t xml:space="preserve">BE SAFE: </w:t>
      </w:r>
      <w:r w:rsidRPr="00FD5228">
        <w:rPr>
          <w:rFonts w:ascii="Century" w:hAnsi="Century"/>
        </w:rPr>
        <w:t xml:space="preserve">Know and practice safe laboratory behavior. Know how to use and where to locate the safety and emergency equipment in the room. Know the emergency procedures for fire, spill, cut, </w:t>
      </w:r>
      <w:proofErr w:type="gramStart"/>
      <w:r w:rsidRPr="00FD5228">
        <w:rPr>
          <w:rFonts w:ascii="Century" w:hAnsi="Century"/>
        </w:rPr>
        <w:t>etc..</w:t>
      </w:r>
      <w:proofErr w:type="gramEnd"/>
      <w:r w:rsidRPr="00FD5228">
        <w:rPr>
          <w:rFonts w:ascii="Century" w:hAnsi="Century"/>
        </w:rPr>
        <w:t xml:space="preserve">  Keep the classroom clean. Always wear goggles in the lab. </w:t>
      </w:r>
    </w:p>
    <w:p w:rsidR="00944BE5" w:rsidRPr="00FD5228" w:rsidRDefault="00944BE5" w:rsidP="00944BE5">
      <w:pPr>
        <w:rPr>
          <w:rFonts w:ascii="Century" w:hAnsi="Century"/>
        </w:rPr>
      </w:pPr>
    </w:p>
    <w:p w:rsidR="00944BE5" w:rsidRPr="00FD5228" w:rsidRDefault="00944BE5" w:rsidP="00944BE5">
      <w:pPr>
        <w:rPr>
          <w:rFonts w:ascii="Century" w:hAnsi="Century"/>
          <w:b/>
        </w:rPr>
      </w:pPr>
      <w:r w:rsidRPr="00FD5228">
        <w:rPr>
          <w:rFonts w:ascii="Century" w:hAnsi="Century"/>
        </w:rPr>
        <w:tab/>
      </w:r>
      <w:r w:rsidRPr="008710EE">
        <w:rPr>
          <w:rFonts w:ascii="Century" w:hAnsi="Century"/>
        </w:rPr>
        <w:t>B</w:t>
      </w:r>
      <w:r w:rsidRPr="00FD5228">
        <w:rPr>
          <w:rFonts w:ascii="Century" w:hAnsi="Century"/>
          <w:b/>
        </w:rPr>
        <w:t xml:space="preserve">.  </w:t>
      </w:r>
      <w:r w:rsidRPr="00FD5228">
        <w:rPr>
          <w:rFonts w:ascii="Century" w:hAnsi="Century"/>
        </w:rPr>
        <w:t>Classroom and Community Expectations:</w:t>
      </w:r>
    </w:p>
    <w:p w:rsidR="00944BE5" w:rsidRPr="00FD5228" w:rsidRDefault="00944BE5" w:rsidP="008C263F">
      <w:pPr>
        <w:numPr>
          <w:ilvl w:val="0"/>
          <w:numId w:val="3"/>
        </w:numPr>
        <w:rPr>
          <w:rFonts w:ascii="Century" w:hAnsi="Century"/>
        </w:rPr>
      </w:pPr>
      <w:r w:rsidRPr="00FD5228">
        <w:rPr>
          <w:rFonts w:ascii="Century" w:hAnsi="Century"/>
        </w:rPr>
        <w:t>We don’t use cell phones in class. If you have an emergency, tell Mr. Harris and he may send you to the office to use their phones</w:t>
      </w:r>
      <w:r>
        <w:rPr>
          <w:rFonts w:ascii="Century" w:hAnsi="Century"/>
        </w:rPr>
        <w:t xml:space="preserve"> or use the classroom phone.  You may leave your phone in your </w:t>
      </w:r>
      <w:r w:rsidR="00786AA1">
        <w:rPr>
          <w:rFonts w:ascii="Century" w:hAnsi="Century"/>
        </w:rPr>
        <w:t>backpack</w:t>
      </w:r>
      <w:r>
        <w:rPr>
          <w:rFonts w:ascii="Century" w:hAnsi="Century"/>
        </w:rPr>
        <w:t xml:space="preserve"> or place it in the numbered pockets on the east wall in the room.  You are not to have your cell phone visible.</w:t>
      </w:r>
    </w:p>
    <w:p w:rsidR="00944BE5" w:rsidRPr="00FD5228" w:rsidRDefault="00944BE5" w:rsidP="008C263F">
      <w:pPr>
        <w:numPr>
          <w:ilvl w:val="0"/>
          <w:numId w:val="3"/>
        </w:numPr>
        <w:rPr>
          <w:rFonts w:ascii="Century" w:hAnsi="Century"/>
        </w:rPr>
      </w:pPr>
      <w:r w:rsidRPr="00FD5228">
        <w:rPr>
          <w:rFonts w:ascii="Century" w:hAnsi="Century"/>
        </w:rPr>
        <w:t xml:space="preserve">We follow all the policies in the </w:t>
      </w:r>
      <w:r w:rsidRPr="00FD5228">
        <w:rPr>
          <w:rFonts w:ascii="Century" w:hAnsi="Century"/>
          <w:b/>
          <w:i/>
        </w:rPr>
        <w:t>Student Handbook</w:t>
      </w:r>
      <w:r w:rsidRPr="00FD5228">
        <w:rPr>
          <w:rFonts w:ascii="Century" w:hAnsi="Century"/>
        </w:rPr>
        <w:t xml:space="preserve"> – which includes the drugs, alcohol, tobacco, fighting, cheating, plagiarizing, </w:t>
      </w:r>
      <w:r w:rsidRPr="00FD5228">
        <w:rPr>
          <w:rFonts w:ascii="Century" w:hAnsi="Century"/>
        </w:rPr>
        <w:lastRenderedPageBreak/>
        <w:t>weapons, attendance, clothing, harassment &amp; *bullying*, and language guidelines.</w:t>
      </w:r>
    </w:p>
    <w:p w:rsidR="00944BE5" w:rsidRPr="00FD5228" w:rsidRDefault="00944BE5" w:rsidP="008C263F">
      <w:pPr>
        <w:numPr>
          <w:ilvl w:val="0"/>
          <w:numId w:val="3"/>
        </w:numPr>
        <w:rPr>
          <w:rFonts w:ascii="Century" w:hAnsi="Century"/>
        </w:rPr>
      </w:pPr>
      <w:r w:rsidRPr="00FD5228">
        <w:rPr>
          <w:rFonts w:ascii="Century" w:hAnsi="Century"/>
        </w:rPr>
        <w:t>We return all borrowed materials.</w:t>
      </w:r>
    </w:p>
    <w:p w:rsidR="00944BE5" w:rsidRPr="00FD5228" w:rsidRDefault="00944BE5" w:rsidP="008C263F">
      <w:pPr>
        <w:numPr>
          <w:ilvl w:val="0"/>
          <w:numId w:val="3"/>
        </w:numPr>
        <w:rPr>
          <w:rFonts w:ascii="Century" w:hAnsi="Century"/>
        </w:rPr>
      </w:pPr>
      <w:r w:rsidRPr="00FD5228">
        <w:rPr>
          <w:rFonts w:ascii="Century" w:hAnsi="Century"/>
        </w:rPr>
        <w:t xml:space="preserve">We follow the school behavior guidelines: Be cooperative, </w:t>
      </w:r>
      <w:proofErr w:type="gramStart"/>
      <w:r w:rsidRPr="00FD5228">
        <w:rPr>
          <w:rFonts w:ascii="Century" w:hAnsi="Century"/>
        </w:rPr>
        <w:t>Strive</w:t>
      </w:r>
      <w:proofErr w:type="gramEnd"/>
      <w:r w:rsidRPr="00FD5228">
        <w:rPr>
          <w:rFonts w:ascii="Century" w:hAnsi="Century"/>
        </w:rPr>
        <w:t xml:space="preserve"> for Excellence, Show pride, Be a caring person, Be honest, Be reliable, Show respect. </w:t>
      </w:r>
    </w:p>
    <w:p w:rsidR="00944BE5" w:rsidRPr="00FD5228" w:rsidRDefault="00944BE5" w:rsidP="008C263F">
      <w:pPr>
        <w:numPr>
          <w:ilvl w:val="0"/>
          <w:numId w:val="3"/>
        </w:numPr>
        <w:rPr>
          <w:rFonts w:ascii="Century" w:hAnsi="Century"/>
        </w:rPr>
      </w:pPr>
      <w:r w:rsidRPr="00FD5228">
        <w:rPr>
          <w:rFonts w:ascii="Century" w:hAnsi="Century"/>
          <w:b/>
        </w:rPr>
        <w:t>Internet</w:t>
      </w:r>
      <w:r w:rsidRPr="00FD5228">
        <w:rPr>
          <w:rFonts w:ascii="Century" w:hAnsi="Century"/>
        </w:rPr>
        <w:t xml:space="preserve"> </w:t>
      </w:r>
      <w:r w:rsidRPr="00FD5228">
        <w:rPr>
          <w:rFonts w:ascii="Century" w:hAnsi="Century"/>
          <w:b/>
        </w:rPr>
        <w:t xml:space="preserve">&amp; Computer Use </w:t>
      </w:r>
      <w:r w:rsidRPr="00FD5228">
        <w:rPr>
          <w:rFonts w:ascii="Century" w:hAnsi="Century"/>
        </w:rPr>
        <w:t xml:space="preserve">– Any student not properly using the internet or their computer will first receive a verbal warning. If it continues, the student will lose those privileges for that day, and may not be eligible to use the netbook for the rest of the week. Any further misuse will follow the District’s discipline policy #524. </w:t>
      </w:r>
    </w:p>
    <w:p w:rsidR="00944BE5" w:rsidRPr="002B2252" w:rsidRDefault="00944BE5" w:rsidP="00944BE5">
      <w:pPr>
        <w:rPr>
          <w:rFonts w:ascii="Century" w:hAnsi="Century"/>
          <w:b/>
          <w:u w:val="single"/>
        </w:rPr>
      </w:pPr>
    </w:p>
    <w:p w:rsidR="00944BE5" w:rsidRPr="00FD5228" w:rsidRDefault="00944BE5" w:rsidP="00944BE5">
      <w:pPr>
        <w:rPr>
          <w:rFonts w:ascii="Century" w:hAnsi="Century"/>
          <w:b/>
          <w:u w:val="single"/>
        </w:rPr>
      </w:pPr>
    </w:p>
    <w:p w:rsidR="00944BE5" w:rsidRPr="00FD5228" w:rsidRDefault="00944BE5" w:rsidP="00944BE5">
      <w:pPr>
        <w:ind w:firstLine="720"/>
        <w:rPr>
          <w:rFonts w:ascii="Century" w:hAnsi="Century"/>
          <w:b/>
          <w:u w:val="single"/>
        </w:rPr>
      </w:pPr>
      <w:r w:rsidRPr="00FD5228">
        <w:rPr>
          <w:rFonts w:ascii="Century" w:hAnsi="Century"/>
          <w:b/>
          <w:u w:val="single"/>
        </w:rPr>
        <w:t>Consequences</w:t>
      </w:r>
    </w:p>
    <w:p w:rsidR="00944BE5" w:rsidRPr="00FD5228" w:rsidRDefault="00944BE5" w:rsidP="00944BE5">
      <w:pPr>
        <w:rPr>
          <w:rFonts w:ascii="Century" w:hAnsi="Century"/>
          <w:b/>
          <w:u w:val="single"/>
        </w:rPr>
      </w:pPr>
    </w:p>
    <w:p w:rsidR="00786AA1" w:rsidRDefault="00944BE5" w:rsidP="00786AA1">
      <w:pPr>
        <w:pStyle w:val="NormalWeb"/>
        <w:spacing w:before="60" w:beforeAutospacing="0" w:after="60" w:afterAutospacing="0"/>
        <w:jc w:val="both"/>
      </w:pPr>
      <w:r w:rsidRPr="00FD5228">
        <w:rPr>
          <w:rFonts w:ascii="Century" w:hAnsi="Century"/>
        </w:rPr>
        <w:t xml:space="preserve">Students are expected to be on time for class.  If a student is late he/she will be hopefully fix the problem themselves.  If tardiness becomes a problem, he/she will serve some time in detention.  Insubordination will not be tolerated and students will be sent to the office.  </w:t>
      </w:r>
      <w:r w:rsidR="00786AA1">
        <w:rPr>
          <w:rFonts w:ascii="Century" w:hAnsi="Century"/>
        </w:rPr>
        <w:t xml:space="preserve">Phones are to be stored in backpacks during class.  </w:t>
      </w:r>
      <w:r w:rsidRPr="00FD5228">
        <w:rPr>
          <w:rFonts w:ascii="Century" w:hAnsi="Century"/>
        </w:rPr>
        <w:t xml:space="preserve">Computer use is a privilege.  Students who use the computer in a </w:t>
      </w:r>
      <w:proofErr w:type="spellStart"/>
      <w:r w:rsidRPr="00FD5228">
        <w:rPr>
          <w:rFonts w:ascii="Century" w:hAnsi="Century"/>
        </w:rPr>
        <w:t>non school</w:t>
      </w:r>
      <w:proofErr w:type="spellEnd"/>
      <w:r w:rsidRPr="00FD5228">
        <w:rPr>
          <w:rFonts w:ascii="Century" w:hAnsi="Century"/>
        </w:rPr>
        <w:t xml:space="preserve"> related manner according to the handbook will be asked to close or put away their computer for the rest of the block.  A second offense will result in the student being referred to the office according </w:t>
      </w:r>
      <w:r w:rsidRPr="00786AA1">
        <w:rPr>
          <w:rFonts w:ascii="Century" w:hAnsi="Century"/>
        </w:rPr>
        <w:t>to the student handbook.</w:t>
      </w:r>
      <w:r w:rsidRPr="00FD5228">
        <w:rPr>
          <w:rFonts w:ascii="Century" w:hAnsi="Century"/>
        </w:rPr>
        <w:t xml:space="preserve">  Please see the student handbook for other consequences especially </w:t>
      </w:r>
      <w:r w:rsidRPr="00786AA1">
        <w:rPr>
          <w:rFonts w:ascii="Century" w:hAnsi="Century"/>
        </w:rPr>
        <w:t>for cheating.</w:t>
      </w:r>
      <w:r w:rsidR="00786AA1" w:rsidRPr="00786AA1">
        <w:rPr>
          <w:rFonts w:ascii="Century" w:hAnsi="Century"/>
        </w:rPr>
        <w:t xml:space="preserve">  I have a zero-tolerance policy on cheating in this course.  If you cheat in this class, you will be reported to the college and you will receive a zero in this course.  </w:t>
      </w:r>
      <w:r w:rsidR="00A24BB1">
        <w:rPr>
          <w:rFonts w:ascii="Century" w:hAnsi="Century"/>
        </w:rPr>
        <w:t>I have a zero-tolerance policy on cheating in this course.  If you cheat in this class, you will be reported to the college and you will receive a zero in this course.</w:t>
      </w:r>
    </w:p>
    <w:p w:rsidR="00944BE5" w:rsidRPr="00FD5228" w:rsidRDefault="00944BE5" w:rsidP="00944BE5">
      <w:pPr>
        <w:ind w:left="720"/>
        <w:rPr>
          <w:rFonts w:ascii="Century" w:hAnsi="Century"/>
          <w:b/>
          <w:u w:val="single"/>
        </w:rPr>
      </w:pPr>
    </w:p>
    <w:p w:rsidR="00944BE5" w:rsidRDefault="00944BE5" w:rsidP="00944BE5">
      <w:pPr>
        <w:rPr>
          <w:rFonts w:ascii="Century" w:hAnsi="Century"/>
          <w:b/>
          <w:u w:val="single"/>
        </w:rPr>
      </w:pPr>
    </w:p>
    <w:p w:rsidR="00944BE5" w:rsidRPr="00FD5228" w:rsidRDefault="00944BE5" w:rsidP="00944BE5">
      <w:pPr>
        <w:rPr>
          <w:rFonts w:ascii="Century" w:hAnsi="Century"/>
        </w:rPr>
      </w:pPr>
    </w:p>
    <w:p w:rsidR="00944BE5" w:rsidRPr="00FD5228" w:rsidRDefault="00944BE5" w:rsidP="00944BE5">
      <w:pPr>
        <w:ind w:firstLine="720"/>
        <w:rPr>
          <w:rFonts w:ascii="Century" w:hAnsi="Century"/>
          <w:b/>
          <w:u w:val="single"/>
        </w:rPr>
      </w:pPr>
      <w:r w:rsidRPr="00FD5228">
        <w:rPr>
          <w:rFonts w:ascii="Century" w:hAnsi="Century"/>
          <w:b/>
          <w:u w:val="single"/>
        </w:rPr>
        <w:t>Mission Statement</w:t>
      </w:r>
    </w:p>
    <w:p w:rsidR="00944BE5" w:rsidRPr="00FD5228" w:rsidRDefault="00944BE5" w:rsidP="00944BE5">
      <w:pPr>
        <w:rPr>
          <w:rFonts w:ascii="Century" w:hAnsi="Century"/>
        </w:rPr>
      </w:pPr>
    </w:p>
    <w:p w:rsidR="00944BE5" w:rsidRDefault="00944BE5" w:rsidP="00944BE5">
      <w:pPr>
        <w:pStyle w:val="BodyText"/>
        <w:ind w:left="720"/>
        <w:rPr>
          <w:rFonts w:ascii="Century" w:hAnsi="Century"/>
          <w:szCs w:val="24"/>
        </w:rPr>
      </w:pPr>
      <w:r w:rsidRPr="00FD5228">
        <w:rPr>
          <w:rFonts w:ascii="Century" w:hAnsi="Century"/>
          <w:szCs w:val="24"/>
        </w:rPr>
        <w:t>The mission of this classroom is for students to strive for high student achievement in the area of science while learning the basic science process skills that will allow them future success in science and life after school.  By understanding more about how science works, students will be better prepared for the technology of the future.  Science teaches the students the ability to think critically, a skill that can be useful in other disciplines and in everyday life.</w:t>
      </w:r>
      <w:r>
        <w:rPr>
          <w:rFonts w:ascii="Century" w:hAnsi="Century"/>
          <w:szCs w:val="24"/>
        </w:rPr>
        <w:t xml:space="preserve">  Chemistry is everywhere in the world and important to everyone.  The study of chemistry </w:t>
      </w:r>
      <w:r w:rsidR="00D63A0C">
        <w:rPr>
          <w:rFonts w:ascii="Century" w:hAnsi="Century"/>
          <w:szCs w:val="24"/>
        </w:rPr>
        <w:t>will allow you to gain knowledge in the way chemicals play a vital role in our lives.</w:t>
      </w:r>
    </w:p>
    <w:p w:rsidR="00944BE5" w:rsidRDefault="00944BE5">
      <w:pPr>
        <w:spacing w:before="120"/>
        <w:jc w:val="both"/>
        <w:rPr>
          <w:rFonts w:ascii="Tahoma" w:eastAsia="Tahoma" w:hAnsi="Tahoma" w:cs="Tahoma"/>
          <w:sz w:val="22"/>
          <w:szCs w:val="22"/>
        </w:rPr>
      </w:pPr>
    </w:p>
    <w:p w:rsidR="00A24BB1" w:rsidRDefault="00A24BB1">
      <w:pPr>
        <w:spacing w:before="120"/>
        <w:jc w:val="both"/>
        <w:rPr>
          <w:rFonts w:ascii="Tahoma" w:eastAsia="Tahoma" w:hAnsi="Tahoma" w:cs="Tahoma"/>
          <w:sz w:val="22"/>
          <w:szCs w:val="22"/>
        </w:rPr>
      </w:pPr>
    </w:p>
    <w:p w:rsidR="009417EC" w:rsidRPr="00D63A0C" w:rsidRDefault="00A7061F">
      <w:pPr>
        <w:pBdr>
          <w:bottom w:val="single" w:sz="4" w:space="1" w:color="000000"/>
        </w:pBdr>
        <w:spacing w:before="120" w:after="120"/>
        <w:jc w:val="both"/>
        <w:rPr>
          <w:rFonts w:ascii="Tahoma" w:eastAsia="Tahoma" w:hAnsi="Tahoma" w:cs="Tahoma"/>
          <w:color w:val="000000"/>
          <w:sz w:val="22"/>
          <w:szCs w:val="22"/>
        </w:rPr>
      </w:pPr>
      <w:r w:rsidRPr="00D63A0C">
        <w:rPr>
          <w:rFonts w:ascii="Tahoma" w:eastAsia="Tahoma" w:hAnsi="Tahoma" w:cs="Tahoma"/>
          <w:b/>
          <w:color w:val="000000"/>
          <w:sz w:val="22"/>
          <w:szCs w:val="22"/>
        </w:rPr>
        <w:t>COMMUNICATION</w:t>
      </w:r>
    </w:p>
    <w:p w:rsidR="009417EC" w:rsidRDefault="00A7061F">
      <w:pPr>
        <w:spacing w:before="120" w:after="120"/>
        <w:ind w:right="-14"/>
        <w:rPr>
          <w:rFonts w:ascii="Tahoma" w:eastAsia="Tahoma" w:hAnsi="Tahoma" w:cs="Tahoma"/>
          <w:sz w:val="22"/>
          <w:szCs w:val="22"/>
        </w:rPr>
      </w:pPr>
      <w:r w:rsidRPr="00D63A0C">
        <w:rPr>
          <w:rFonts w:ascii="Tahoma" w:eastAsia="Tahoma" w:hAnsi="Tahoma" w:cs="Tahoma"/>
          <w:sz w:val="22"/>
          <w:szCs w:val="22"/>
        </w:rPr>
        <w:lastRenderedPageBreak/>
        <w:t xml:space="preserve">The official communication method for </w:t>
      </w:r>
      <w:proofErr w:type="spellStart"/>
      <w:r w:rsidRPr="00D63A0C">
        <w:rPr>
          <w:rFonts w:ascii="Tahoma" w:eastAsia="Tahoma" w:hAnsi="Tahoma" w:cs="Tahoma"/>
          <w:sz w:val="22"/>
          <w:szCs w:val="22"/>
        </w:rPr>
        <w:t>Riverland</w:t>
      </w:r>
      <w:proofErr w:type="spellEnd"/>
      <w:r w:rsidRPr="00D63A0C">
        <w:rPr>
          <w:rFonts w:ascii="Tahoma" w:eastAsia="Tahoma" w:hAnsi="Tahoma" w:cs="Tahoma"/>
          <w:sz w:val="22"/>
          <w:szCs w:val="22"/>
        </w:rPr>
        <w:t xml:space="preserve"> Community College is </w:t>
      </w:r>
      <w:proofErr w:type="spellStart"/>
      <w:r w:rsidRPr="00D63A0C">
        <w:rPr>
          <w:rFonts w:ascii="Tahoma" w:eastAsia="Tahoma" w:hAnsi="Tahoma" w:cs="Tahoma"/>
          <w:sz w:val="22"/>
          <w:szCs w:val="22"/>
        </w:rPr>
        <w:t>Riverland’s</w:t>
      </w:r>
      <w:proofErr w:type="spellEnd"/>
      <w:r w:rsidRPr="00D63A0C">
        <w:rPr>
          <w:rFonts w:ascii="Tahoma" w:eastAsia="Tahoma" w:hAnsi="Tahoma" w:cs="Tahoma"/>
          <w:sz w:val="22"/>
          <w:szCs w:val="22"/>
        </w:rPr>
        <w:t xml:space="preserve"> assigned email (@my.riverland.edu). Please check your </w:t>
      </w:r>
      <w:proofErr w:type="spellStart"/>
      <w:r w:rsidRPr="00D63A0C">
        <w:rPr>
          <w:rFonts w:ascii="Tahoma" w:eastAsia="Tahoma" w:hAnsi="Tahoma" w:cs="Tahoma"/>
          <w:sz w:val="22"/>
          <w:szCs w:val="22"/>
        </w:rPr>
        <w:t>Riverland</w:t>
      </w:r>
      <w:proofErr w:type="spellEnd"/>
      <w:r w:rsidRPr="00D63A0C">
        <w:rPr>
          <w:rFonts w:ascii="Tahoma" w:eastAsia="Tahoma" w:hAnsi="Tahoma" w:cs="Tahoma"/>
          <w:sz w:val="22"/>
          <w:szCs w:val="22"/>
        </w:rPr>
        <w:t xml:space="preserve"> student email frequently for class as well as college wide notices.</w:t>
      </w:r>
      <w:r>
        <w:rPr>
          <w:rFonts w:ascii="Tahoma" w:eastAsia="Tahoma" w:hAnsi="Tahoma" w:cs="Tahoma"/>
          <w:sz w:val="22"/>
          <w:szCs w:val="22"/>
        </w:rPr>
        <w:t xml:space="preserve">  </w:t>
      </w:r>
    </w:p>
    <w:p w:rsidR="008710EE" w:rsidRDefault="008710EE">
      <w:pPr>
        <w:pBdr>
          <w:bottom w:val="single" w:sz="4" w:space="1" w:color="000000"/>
        </w:pBdr>
        <w:spacing w:before="120" w:after="120"/>
        <w:jc w:val="both"/>
        <w:rPr>
          <w:rFonts w:ascii="Tahoma" w:eastAsia="Tahoma" w:hAnsi="Tahoma" w:cs="Tahoma"/>
          <w:b/>
          <w:color w:val="000000"/>
          <w:sz w:val="22"/>
          <w:szCs w:val="22"/>
          <w:highlight w:val="yellow"/>
        </w:rPr>
      </w:pPr>
    </w:p>
    <w:p w:rsidR="009417EC" w:rsidRPr="008710EE" w:rsidRDefault="00A7061F">
      <w:pPr>
        <w:pBdr>
          <w:bottom w:val="single" w:sz="4" w:space="1" w:color="000000"/>
        </w:pBdr>
        <w:spacing w:before="120" w:after="120"/>
        <w:jc w:val="both"/>
        <w:rPr>
          <w:rFonts w:ascii="Tahoma" w:eastAsia="Tahoma" w:hAnsi="Tahoma" w:cs="Tahoma"/>
          <w:color w:val="000000"/>
          <w:sz w:val="22"/>
          <w:szCs w:val="22"/>
        </w:rPr>
      </w:pPr>
      <w:r w:rsidRPr="008710EE">
        <w:rPr>
          <w:rFonts w:ascii="Tahoma" w:eastAsia="Tahoma" w:hAnsi="Tahoma" w:cs="Tahoma"/>
          <w:b/>
          <w:color w:val="000000"/>
          <w:sz w:val="22"/>
          <w:szCs w:val="22"/>
        </w:rPr>
        <w:t>PERSONAL EMERGENCIES</w:t>
      </w:r>
    </w:p>
    <w:p w:rsidR="009417EC" w:rsidRPr="008710EE" w:rsidRDefault="00A7061F">
      <w:pPr>
        <w:spacing w:before="120" w:after="120"/>
        <w:jc w:val="both"/>
        <w:rPr>
          <w:rFonts w:ascii="Tahoma" w:eastAsia="Tahoma" w:hAnsi="Tahoma" w:cs="Tahoma"/>
          <w:color w:val="000000"/>
          <w:sz w:val="22"/>
          <w:szCs w:val="22"/>
        </w:rPr>
      </w:pPr>
      <w:r w:rsidRPr="008710EE">
        <w:rPr>
          <w:rFonts w:ascii="Tahoma" w:eastAsia="Tahoma" w:hAnsi="Tahoma" w:cs="Tahoma"/>
          <w:color w:val="000000"/>
          <w:sz w:val="22"/>
          <w:szCs w:val="22"/>
        </w:rPr>
        <w:t>If at any point during the semester you experience a major life emergency (such as the death/major illness of a close family member or major illness on your part) that impacts your ability to complete this course as outlined in the syllabus and semester schedule, please talk to your instructor IMMEDIATELY.  I am willing to work with students in these situations so they can still complete the course; however, I can do nothing if you don’t talk to me right away.  If you wait until the very end of the semester to talk to me about a hardship you experienced months ago, I may not be able to help you.</w:t>
      </w:r>
    </w:p>
    <w:p w:rsidR="009417EC" w:rsidRPr="008710EE" w:rsidRDefault="00A7061F">
      <w:pPr>
        <w:pBdr>
          <w:bottom w:val="single" w:sz="4" w:space="1" w:color="000000"/>
        </w:pBdr>
        <w:spacing w:before="120" w:after="120"/>
        <w:jc w:val="both"/>
        <w:rPr>
          <w:rFonts w:ascii="Tahoma" w:eastAsia="Tahoma" w:hAnsi="Tahoma" w:cs="Tahoma"/>
          <w:color w:val="000000"/>
          <w:sz w:val="22"/>
          <w:szCs w:val="22"/>
        </w:rPr>
      </w:pPr>
      <w:r w:rsidRPr="008710EE">
        <w:rPr>
          <w:rFonts w:ascii="Tahoma" w:eastAsia="Tahoma" w:hAnsi="Tahoma" w:cs="Tahoma"/>
          <w:b/>
          <w:color w:val="000000"/>
          <w:sz w:val="22"/>
          <w:szCs w:val="22"/>
        </w:rPr>
        <w:t>ACCOMMODATION FOR DISABILITY</w:t>
      </w:r>
    </w:p>
    <w:p w:rsidR="009417EC" w:rsidRPr="008710EE" w:rsidRDefault="00A7061F">
      <w:pPr>
        <w:spacing w:before="120" w:after="120"/>
        <w:jc w:val="both"/>
        <w:rPr>
          <w:rFonts w:ascii="Tahoma" w:eastAsia="Tahoma" w:hAnsi="Tahoma" w:cs="Tahoma"/>
          <w:color w:val="000000"/>
          <w:sz w:val="22"/>
          <w:szCs w:val="22"/>
        </w:rPr>
      </w:pPr>
      <w:proofErr w:type="spellStart"/>
      <w:r w:rsidRPr="008710EE">
        <w:rPr>
          <w:rFonts w:ascii="Tahoma" w:eastAsia="Tahoma" w:hAnsi="Tahoma" w:cs="Tahoma"/>
          <w:color w:val="000000"/>
          <w:sz w:val="22"/>
          <w:szCs w:val="22"/>
        </w:rPr>
        <w:t>Riverland</w:t>
      </w:r>
      <w:proofErr w:type="spellEnd"/>
      <w:r w:rsidRPr="008710EE">
        <w:rPr>
          <w:rFonts w:ascii="Tahoma" w:eastAsia="Tahoma" w:hAnsi="Tahoma" w:cs="Tahoma"/>
          <w:color w:val="000000"/>
          <w:sz w:val="22"/>
          <w:szCs w:val="22"/>
        </w:rPr>
        <w:t xml:space="preserve"> Community College complies with the provisions of the American with Disabilities Act, which prohibits discrimination in education based on an individual’s disability.  The Student Success Center provides reasonable and appropriate testing accommodations upon request for students who have documented physical or psychological disabilities.  Requests for accommodations must be made at least one week in advance.  Documentation of a disability must be on file in the Student Success Center prior to testing.  For information and application for testing, accommodations go to </w:t>
      </w:r>
      <w:hyperlink r:id="rId10">
        <w:r w:rsidRPr="008710EE">
          <w:rPr>
            <w:rFonts w:ascii="Tahoma" w:eastAsia="Tahoma" w:hAnsi="Tahoma" w:cs="Tahoma"/>
            <w:color w:val="0000FF"/>
            <w:sz w:val="22"/>
            <w:szCs w:val="22"/>
            <w:u w:val="single"/>
          </w:rPr>
          <w:t>https://www.riverland.edu/student-services/accessibility-services/</w:t>
        </w:r>
      </w:hyperlink>
      <w:r w:rsidRPr="008710EE">
        <w:rPr>
          <w:rFonts w:ascii="Tahoma" w:eastAsia="Tahoma" w:hAnsi="Tahoma" w:cs="Tahoma"/>
          <w:color w:val="000000"/>
          <w:sz w:val="22"/>
          <w:szCs w:val="22"/>
        </w:rPr>
        <w:t xml:space="preserve">. </w:t>
      </w:r>
    </w:p>
    <w:p w:rsidR="009417EC" w:rsidRPr="008710EE" w:rsidRDefault="00A7061F">
      <w:pPr>
        <w:spacing w:before="120" w:after="120"/>
        <w:jc w:val="both"/>
        <w:rPr>
          <w:rFonts w:ascii="Tahoma" w:eastAsia="Tahoma" w:hAnsi="Tahoma" w:cs="Tahoma"/>
          <w:color w:val="000000"/>
          <w:sz w:val="22"/>
          <w:szCs w:val="22"/>
        </w:rPr>
      </w:pPr>
      <w:r w:rsidRPr="008710EE">
        <w:rPr>
          <w:rFonts w:ascii="Tahoma" w:eastAsia="Tahoma" w:hAnsi="Tahoma" w:cs="Tahoma"/>
          <w:color w:val="000000"/>
          <w:sz w:val="22"/>
          <w:szCs w:val="22"/>
        </w:rPr>
        <w:t xml:space="preserve">A copy of </w:t>
      </w:r>
      <w:proofErr w:type="spellStart"/>
      <w:r w:rsidRPr="008710EE">
        <w:rPr>
          <w:rFonts w:ascii="Tahoma" w:eastAsia="Tahoma" w:hAnsi="Tahoma" w:cs="Tahoma"/>
          <w:color w:val="000000"/>
          <w:sz w:val="22"/>
          <w:szCs w:val="22"/>
        </w:rPr>
        <w:t>Riverland’s</w:t>
      </w:r>
      <w:proofErr w:type="spellEnd"/>
      <w:r w:rsidRPr="008710EE">
        <w:rPr>
          <w:rFonts w:ascii="Tahoma" w:eastAsia="Tahoma" w:hAnsi="Tahoma" w:cs="Tahoma"/>
          <w:color w:val="000000"/>
          <w:sz w:val="22"/>
          <w:szCs w:val="22"/>
        </w:rPr>
        <w:t xml:space="preserve"> policy for American’s with Disabilities Act can be found at </w:t>
      </w:r>
      <w:hyperlink r:id="rId11">
        <w:r w:rsidRPr="008710EE">
          <w:rPr>
            <w:rFonts w:ascii="Tahoma" w:eastAsia="Tahoma" w:hAnsi="Tahoma" w:cs="Tahoma"/>
            <w:color w:val="0000FF"/>
            <w:sz w:val="22"/>
            <w:szCs w:val="22"/>
            <w:u w:val="single"/>
          </w:rPr>
          <w:t>https://www.riverland.edu/policy/1000-Administration/Americans-with-Disabilities-Act.pdf</w:t>
        </w:r>
      </w:hyperlink>
      <w:r w:rsidRPr="008710EE">
        <w:rPr>
          <w:rFonts w:ascii="Tahoma" w:eastAsia="Tahoma" w:hAnsi="Tahoma" w:cs="Tahoma"/>
          <w:color w:val="000000"/>
          <w:sz w:val="22"/>
          <w:szCs w:val="22"/>
        </w:rPr>
        <w:t xml:space="preserve">. </w:t>
      </w:r>
    </w:p>
    <w:p w:rsidR="009417EC" w:rsidRPr="008710EE" w:rsidRDefault="00A7061F">
      <w:pPr>
        <w:pBdr>
          <w:bottom w:val="single" w:sz="4" w:space="1" w:color="000000"/>
        </w:pBdr>
        <w:spacing w:before="120" w:after="120"/>
        <w:jc w:val="both"/>
        <w:rPr>
          <w:rFonts w:ascii="Tahoma" w:eastAsia="Tahoma" w:hAnsi="Tahoma" w:cs="Tahoma"/>
          <w:sz w:val="22"/>
          <w:szCs w:val="22"/>
        </w:rPr>
      </w:pPr>
      <w:r w:rsidRPr="008710EE">
        <w:rPr>
          <w:rFonts w:ascii="Tahoma" w:eastAsia="Tahoma" w:hAnsi="Tahoma" w:cs="Tahoma"/>
          <w:b/>
          <w:sz w:val="22"/>
          <w:szCs w:val="22"/>
        </w:rPr>
        <w:t>STUDENT CODE OF CONDUCT AND ACCADEMIC DISHONESTY POLICY</w:t>
      </w:r>
    </w:p>
    <w:p w:rsidR="009417EC" w:rsidRPr="008710EE" w:rsidRDefault="00A7061F">
      <w:pPr>
        <w:spacing w:before="120" w:after="120"/>
        <w:jc w:val="both"/>
        <w:rPr>
          <w:rFonts w:ascii="Tahoma" w:eastAsia="Tahoma" w:hAnsi="Tahoma" w:cs="Tahoma"/>
          <w:sz w:val="22"/>
          <w:szCs w:val="22"/>
        </w:rPr>
      </w:pPr>
      <w:r w:rsidRPr="008710EE">
        <w:rPr>
          <w:rFonts w:ascii="Tahoma" w:eastAsia="Tahoma" w:hAnsi="Tahoma" w:cs="Tahoma"/>
          <w:sz w:val="22"/>
          <w:szCs w:val="22"/>
        </w:rPr>
        <w:t xml:space="preserve">Conduct by a single student or a group of students that unreasonably restricts others’ freedoms and interferes with the college mission of promoting student learning is subject to regulation and/or sanction by the college. Plagiarism and other academic or student misconduct will result in disciplinary action including, but not limited to, receiving a score of ‘0’ on the plagiarized assignment or failure of the course.   For more information on Student Code of Conduct Policy, go to </w:t>
      </w:r>
      <w:hyperlink r:id="rId12">
        <w:r w:rsidRPr="008710EE">
          <w:rPr>
            <w:rFonts w:ascii="Tahoma" w:eastAsia="Tahoma" w:hAnsi="Tahoma" w:cs="Tahoma"/>
            <w:color w:val="0000FF"/>
            <w:sz w:val="22"/>
            <w:szCs w:val="22"/>
            <w:u w:val="single"/>
          </w:rPr>
          <w:t>https://www.riverland.edu/about-riverland/policies-and-procedures/student-code-of-conduct-policy-procedure/</w:t>
        </w:r>
      </w:hyperlink>
      <w:r w:rsidRPr="008710EE">
        <w:rPr>
          <w:rFonts w:ascii="Tahoma" w:eastAsia="Tahoma" w:hAnsi="Tahoma" w:cs="Tahoma"/>
          <w:sz w:val="22"/>
          <w:szCs w:val="22"/>
        </w:rPr>
        <w:t xml:space="preserve"> </w:t>
      </w:r>
    </w:p>
    <w:p w:rsidR="009417EC" w:rsidRPr="008710EE" w:rsidRDefault="00A7061F">
      <w:pPr>
        <w:spacing w:before="120" w:after="120"/>
        <w:jc w:val="both"/>
        <w:rPr>
          <w:rFonts w:ascii="Tahoma" w:eastAsia="Tahoma" w:hAnsi="Tahoma" w:cs="Tahoma"/>
          <w:color w:val="000000"/>
          <w:sz w:val="22"/>
          <w:szCs w:val="22"/>
        </w:rPr>
      </w:pPr>
      <w:r w:rsidRPr="008710EE">
        <w:rPr>
          <w:rFonts w:ascii="Tahoma" w:eastAsia="Tahoma" w:hAnsi="Tahoma" w:cs="Tahoma"/>
          <w:sz w:val="22"/>
          <w:szCs w:val="22"/>
        </w:rPr>
        <w:t xml:space="preserve">The </w:t>
      </w:r>
      <w:proofErr w:type="spellStart"/>
      <w:r w:rsidRPr="008710EE">
        <w:rPr>
          <w:rFonts w:ascii="Tahoma" w:eastAsia="Tahoma" w:hAnsi="Tahoma" w:cs="Tahoma"/>
          <w:sz w:val="22"/>
          <w:szCs w:val="22"/>
        </w:rPr>
        <w:t>Riverland</w:t>
      </w:r>
      <w:proofErr w:type="spellEnd"/>
      <w:r w:rsidRPr="008710EE">
        <w:rPr>
          <w:rFonts w:ascii="Tahoma" w:eastAsia="Tahoma" w:hAnsi="Tahoma" w:cs="Tahoma"/>
          <w:sz w:val="22"/>
          <w:szCs w:val="22"/>
        </w:rPr>
        <w:t xml:space="preserve"> Student Handbook can be accessed at </w:t>
      </w:r>
      <w:hyperlink r:id="rId13">
        <w:r w:rsidRPr="008710EE">
          <w:rPr>
            <w:rFonts w:ascii="Tahoma" w:eastAsia="Tahoma" w:hAnsi="Tahoma" w:cs="Tahoma"/>
            <w:color w:val="0000FF"/>
            <w:sz w:val="22"/>
            <w:szCs w:val="22"/>
            <w:u w:val="single"/>
          </w:rPr>
          <w:t>https://www.riverland.edu/student-services/student-handbook/</w:t>
        </w:r>
      </w:hyperlink>
      <w:r w:rsidRPr="008710EE">
        <w:rPr>
          <w:rFonts w:ascii="Tahoma" w:eastAsia="Tahoma" w:hAnsi="Tahoma" w:cs="Tahoma"/>
          <w:color w:val="000000"/>
          <w:sz w:val="22"/>
          <w:szCs w:val="22"/>
        </w:rPr>
        <w:t>.</w:t>
      </w:r>
    </w:p>
    <w:p w:rsidR="009417EC" w:rsidRPr="008710EE" w:rsidRDefault="00A7061F">
      <w:pPr>
        <w:spacing w:before="120" w:after="120"/>
        <w:jc w:val="both"/>
        <w:rPr>
          <w:rFonts w:ascii="Tahoma" w:eastAsia="Tahoma" w:hAnsi="Tahoma" w:cs="Tahoma"/>
          <w:color w:val="000000"/>
          <w:sz w:val="22"/>
          <w:szCs w:val="22"/>
        </w:rPr>
      </w:pPr>
      <w:r w:rsidRPr="008710EE">
        <w:rPr>
          <w:rFonts w:ascii="Tahoma" w:eastAsia="Tahoma" w:hAnsi="Tahoma" w:cs="Tahoma"/>
          <w:color w:val="000000"/>
          <w:sz w:val="22"/>
          <w:szCs w:val="22"/>
        </w:rPr>
        <w:t xml:space="preserve">You are expected to properly cite your sources in this course in either APA or MLA format.  Information on how to cite sources in these formats and additional information regarding plagiarism can be found at </w:t>
      </w:r>
      <w:hyperlink r:id="rId14" w:anchor="acs">
        <w:r w:rsidRPr="008710EE">
          <w:rPr>
            <w:rFonts w:ascii="Tahoma" w:eastAsia="Tahoma" w:hAnsi="Tahoma" w:cs="Tahoma"/>
            <w:color w:val="0000FF"/>
            <w:sz w:val="22"/>
            <w:szCs w:val="22"/>
            <w:u w:val="single"/>
          </w:rPr>
          <w:t>https://subjectguides.library.american.edu/citation#acs</w:t>
        </w:r>
      </w:hyperlink>
      <w:r w:rsidRPr="008710EE">
        <w:rPr>
          <w:rFonts w:ascii="Tahoma" w:eastAsia="Tahoma" w:hAnsi="Tahoma" w:cs="Tahoma"/>
          <w:color w:val="000000"/>
          <w:sz w:val="22"/>
          <w:szCs w:val="22"/>
        </w:rPr>
        <w:t xml:space="preserve">. </w:t>
      </w:r>
    </w:p>
    <w:p w:rsidR="009417EC" w:rsidRPr="008710EE" w:rsidRDefault="00A7061F">
      <w:pPr>
        <w:spacing w:before="120" w:after="120"/>
        <w:jc w:val="both"/>
        <w:rPr>
          <w:rFonts w:ascii="Tahoma" w:eastAsia="Tahoma" w:hAnsi="Tahoma" w:cs="Tahoma"/>
          <w:color w:val="000000"/>
          <w:sz w:val="22"/>
          <w:szCs w:val="22"/>
        </w:rPr>
      </w:pPr>
      <w:r w:rsidRPr="008710EE">
        <w:rPr>
          <w:rFonts w:ascii="Tahoma" w:eastAsia="Tahoma" w:hAnsi="Tahoma" w:cs="Tahoma"/>
          <w:color w:val="000000"/>
          <w:sz w:val="22"/>
          <w:szCs w:val="22"/>
        </w:rPr>
        <w:t>I have a zero-tolerance policy on cheating in this course.  If you cheat in this class, you will be reported to the college and you will receive a zero in this course.</w:t>
      </w:r>
    </w:p>
    <w:p w:rsidR="009417EC" w:rsidRPr="008710EE" w:rsidRDefault="00A7061F">
      <w:pPr>
        <w:pBdr>
          <w:bottom w:val="single" w:sz="4" w:space="1" w:color="000000"/>
        </w:pBdr>
        <w:spacing w:before="120" w:after="120"/>
        <w:jc w:val="both"/>
        <w:rPr>
          <w:rFonts w:ascii="Tahoma" w:eastAsia="Tahoma" w:hAnsi="Tahoma" w:cs="Tahoma"/>
          <w:sz w:val="22"/>
          <w:szCs w:val="22"/>
        </w:rPr>
      </w:pPr>
      <w:r w:rsidRPr="008710EE">
        <w:rPr>
          <w:rFonts w:ascii="Tahoma" w:eastAsia="Tahoma" w:hAnsi="Tahoma" w:cs="Tahoma"/>
          <w:b/>
          <w:sz w:val="22"/>
          <w:szCs w:val="22"/>
        </w:rPr>
        <w:t>AFFIRMATIVE ACTION STATEMENT</w:t>
      </w:r>
      <w:r w:rsidRPr="008710EE">
        <w:rPr>
          <w:rFonts w:ascii="Tahoma" w:eastAsia="Tahoma" w:hAnsi="Tahoma" w:cs="Tahoma"/>
          <w:color w:val="767171"/>
          <w:sz w:val="22"/>
          <w:szCs w:val="22"/>
        </w:rPr>
        <w:t xml:space="preserve"> </w:t>
      </w:r>
    </w:p>
    <w:p w:rsidR="009417EC" w:rsidRPr="008710EE" w:rsidRDefault="00A7061F">
      <w:pPr>
        <w:spacing w:before="120" w:after="120"/>
        <w:rPr>
          <w:rFonts w:ascii="Tahoma" w:eastAsia="Tahoma" w:hAnsi="Tahoma" w:cs="Tahoma"/>
          <w:sz w:val="22"/>
          <w:szCs w:val="22"/>
        </w:rPr>
      </w:pPr>
      <w:proofErr w:type="spellStart"/>
      <w:r w:rsidRPr="008710EE">
        <w:rPr>
          <w:rFonts w:ascii="Tahoma" w:eastAsia="Tahoma" w:hAnsi="Tahoma" w:cs="Tahoma"/>
          <w:sz w:val="22"/>
          <w:szCs w:val="22"/>
        </w:rPr>
        <w:t>Riverland</w:t>
      </w:r>
      <w:proofErr w:type="spellEnd"/>
      <w:r w:rsidRPr="008710EE">
        <w:rPr>
          <w:rFonts w:ascii="Tahoma" w:eastAsia="Tahoma" w:hAnsi="Tahoma" w:cs="Tahoma"/>
          <w:sz w:val="22"/>
          <w:szCs w:val="22"/>
        </w:rPr>
        <w:t xml:space="preserve"> Community College is an affirmative action, equal opportunity employer and educator accredited by the Higher Learning Commission. Individual college programs are accredited by other associated professional organizations.  For more information, go to </w:t>
      </w:r>
      <w:hyperlink r:id="rId15">
        <w:r w:rsidRPr="008710EE">
          <w:rPr>
            <w:rFonts w:ascii="Tahoma" w:eastAsia="Tahoma" w:hAnsi="Tahoma" w:cs="Tahoma"/>
            <w:color w:val="0000FF"/>
            <w:sz w:val="22"/>
            <w:szCs w:val="22"/>
            <w:u w:val="single"/>
          </w:rPr>
          <w:t>http://www.riverland.edu/about-riverland/policies-and-procedures/</w:t>
        </w:r>
      </w:hyperlink>
      <w:r w:rsidRPr="008710EE">
        <w:rPr>
          <w:rFonts w:ascii="Tahoma" w:eastAsia="Tahoma" w:hAnsi="Tahoma" w:cs="Tahoma"/>
          <w:sz w:val="22"/>
          <w:szCs w:val="22"/>
        </w:rPr>
        <w:t xml:space="preserve"> </w:t>
      </w:r>
      <w:proofErr w:type="spellStart"/>
      <w:r w:rsidRPr="008710EE">
        <w:rPr>
          <w:rFonts w:ascii="Tahoma" w:eastAsia="Tahoma" w:hAnsi="Tahoma" w:cs="Tahoma"/>
          <w:sz w:val="22"/>
          <w:szCs w:val="22"/>
        </w:rPr>
        <w:t>to</w:t>
      </w:r>
      <w:proofErr w:type="spellEnd"/>
      <w:r w:rsidRPr="008710EE">
        <w:rPr>
          <w:rFonts w:ascii="Tahoma" w:eastAsia="Tahoma" w:hAnsi="Tahoma" w:cs="Tahoma"/>
          <w:sz w:val="22"/>
          <w:szCs w:val="22"/>
        </w:rPr>
        <w:t xml:space="preserve"> review the Equal Opportunity and Nondiscrimination in Employment and Education Policy or to complete the online Complaint Form. </w:t>
      </w:r>
    </w:p>
    <w:p w:rsidR="009417EC" w:rsidRPr="008710EE" w:rsidRDefault="00A7061F">
      <w:pPr>
        <w:pBdr>
          <w:top w:val="nil"/>
          <w:left w:val="nil"/>
          <w:bottom w:val="single" w:sz="4" w:space="1" w:color="000000"/>
          <w:right w:val="nil"/>
          <w:between w:val="nil"/>
        </w:pBdr>
        <w:spacing w:before="120" w:after="120"/>
        <w:ind w:right="161"/>
        <w:jc w:val="both"/>
        <w:rPr>
          <w:rFonts w:ascii="Tahoma" w:eastAsia="Tahoma" w:hAnsi="Tahoma" w:cs="Tahoma"/>
          <w:color w:val="000000"/>
          <w:sz w:val="22"/>
          <w:szCs w:val="22"/>
        </w:rPr>
      </w:pPr>
      <w:r w:rsidRPr="008710EE">
        <w:rPr>
          <w:rFonts w:ascii="Tahoma" w:eastAsia="Tahoma" w:hAnsi="Tahoma" w:cs="Tahoma"/>
          <w:b/>
          <w:color w:val="000000"/>
          <w:sz w:val="22"/>
          <w:szCs w:val="22"/>
        </w:rPr>
        <w:lastRenderedPageBreak/>
        <w:t>EQUITY STATEMENT</w:t>
      </w:r>
    </w:p>
    <w:p w:rsidR="009417EC" w:rsidRPr="008710EE" w:rsidRDefault="00A7061F">
      <w:pPr>
        <w:pBdr>
          <w:top w:val="nil"/>
          <w:left w:val="nil"/>
          <w:bottom w:val="nil"/>
          <w:right w:val="nil"/>
          <w:between w:val="nil"/>
        </w:pBdr>
        <w:spacing w:before="120" w:after="120"/>
        <w:ind w:right="161"/>
        <w:jc w:val="both"/>
        <w:rPr>
          <w:rFonts w:ascii="Tahoma" w:eastAsia="Tahoma" w:hAnsi="Tahoma" w:cs="Tahoma"/>
          <w:color w:val="000000"/>
          <w:sz w:val="22"/>
          <w:szCs w:val="22"/>
        </w:rPr>
      </w:pPr>
      <w:r w:rsidRPr="008710EE">
        <w:rPr>
          <w:rFonts w:ascii="Tahoma" w:eastAsia="Tahoma" w:hAnsi="Tahoma" w:cs="Tahoma"/>
          <w:color w:val="000000"/>
          <w:sz w:val="22"/>
          <w:szCs w:val="22"/>
        </w:rPr>
        <w:t>Respect for All:  The instructors and students in this class will act with integrity and strive to engage in equitable verbal and nonverbal behavior with respect to differences arising from age, race, ethnicity, color, national origin, gender, sex, pregnancy, disability, sexual orientation, genetic information, veteran’s status, marital status, religion, or political affiliation.</w:t>
      </w:r>
    </w:p>
    <w:p w:rsidR="009417EC" w:rsidRPr="008710EE" w:rsidRDefault="00A7061F">
      <w:pPr>
        <w:pBdr>
          <w:bottom w:val="single" w:sz="4" w:space="1" w:color="000000"/>
        </w:pBdr>
        <w:spacing w:before="120" w:after="120"/>
        <w:jc w:val="both"/>
        <w:rPr>
          <w:rFonts w:ascii="Tahoma" w:eastAsia="Tahoma" w:hAnsi="Tahoma" w:cs="Tahoma"/>
          <w:sz w:val="22"/>
          <w:szCs w:val="22"/>
        </w:rPr>
      </w:pPr>
      <w:r w:rsidRPr="008710EE">
        <w:rPr>
          <w:rFonts w:ascii="Tahoma" w:eastAsia="Tahoma" w:hAnsi="Tahoma" w:cs="Tahoma"/>
          <w:b/>
          <w:sz w:val="22"/>
          <w:szCs w:val="22"/>
        </w:rPr>
        <w:t>ADA STATEMENT &amp; ACCOMMODATIONS INFORMATION</w:t>
      </w:r>
    </w:p>
    <w:p w:rsidR="009417EC" w:rsidRPr="008710EE" w:rsidRDefault="00A7061F">
      <w:pPr>
        <w:spacing w:before="120" w:after="120"/>
        <w:jc w:val="both"/>
        <w:rPr>
          <w:rFonts w:ascii="Tahoma" w:eastAsia="Tahoma" w:hAnsi="Tahoma" w:cs="Tahoma"/>
          <w:color w:val="FF0000"/>
          <w:sz w:val="22"/>
          <w:szCs w:val="22"/>
        </w:rPr>
      </w:pPr>
      <w:proofErr w:type="spellStart"/>
      <w:r w:rsidRPr="008710EE">
        <w:rPr>
          <w:rFonts w:ascii="Tahoma" w:eastAsia="Tahoma" w:hAnsi="Tahoma" w:cs="Tahoma"/>
          <w:sz w:val="22"/>
          <w:szCs w:val="22"/>
        </w:rPr>
        <w:t>Riverland</w:t>
      </w:r>
      <w:proofErr w:type="spellEnd"/>
      <w:r w:rsidRPr="008710EE">
        <w:rPr>
          <w:rFonts w:ascii="Tahoma" w:eastAsia="Tahoma" w:hAnsi="Tahoma" w:cs="Tahoma"/>
          <w:sz w:val="22"/>
          <w:szCs w:val="22"/>
        </w:rPr>
        <w:t xml:space="preserve"> Community College is committed to assuring that all educational activities are free from discrimination and harassment based on disability status. Students requesting accommodations for a documented disability are required to work directly with staff in Accessibility Services (AS) to establish eligibility and learn about related processes before accommodations will be identified. After eligibility is established, AS staff will create and issue a Notification Letter for each course listing approved reasonable accommodations. This document will be made available to the student and instructor either electronically or in hard-copy every semester. Students and instructors are encouraged to review contents of the Notification Letters as early in the semester as possible to identify a specific, timely plan to deliver/receive the indicated accommodations. Reasonable accommodations are not retroactive in nature and are not intended to be an unfair advantage. Additional information or assistance is available online at:</w:t>
      </w:r>
      <w:r w:rsidRPr="008710EE">
        <w:rPr>
          <w:rFonts w:ascii="Tahoma" w:eastAsia="Tahoma" w:hAnsi="Tahoma" w:cs="Tahoma"/>
          <w:color w:val="FF0000"/>
          <w:sz w:val="22"/>
          <w:szCs w:val="22"/>
        </w:rPr>
        <w:t xml:space="preserve"> </w:t>
      </w:r>
      <w:hyperlink r:id="rId16">
        <w:r w:rsidRPr="008710EE">
          <w:rPr>
            <w:rFonts w:ascii="Tahoma" w:eastAsia="Tahoma" w:hAnsi="Tahoma" w:cs="Tahoma"/>
            <w:color w:val="0000FF"/>
            <w:sz w:val="22"/>
            <w:szCs w:val="22"/>
            <w:u w:val="single"/>
          </w:rPr>
          <w:t>https://www.riverland.edu/student-services/accessibility-services/</w:t>
        </w:r>
      </w:hyperlink>
    </w:p>
    <w:p w:rsidR="009417EC" w:rsidRPr="008710EE" w:rsidRDefault="00A7061F">
      <w:pPr>
        <w:spacing w:before="120" w:after="120"/>
        <w:jc w:val="both"/>
        <w:rPr>
          <w:rFonts w:ascii="Tahoma" w:eastAsia="Tahoma" w:hAnsi="Tahoma" w:cs="Tahoma"/>
          <w:sz w:val="22"/>
          <w:szCs w:val="22"/>
        </w:rPr>
      </w:pPr>
      <w:r w:rsidRPr="008710EE">
        <w:rPr>
          <w:rFonts w:ascii="Tahoma" w:eastAsia="Tahoma" w:hAnsi="Tahoma" w:cs="Tahoma"/>
          <w:sz w:val="22"/>
          <w:szCs w:val="22"/>
        </w:rPr>
        <w:t xml:space="preserve">This information will be made available in alternative formats such as braille, large print, or audio upon advanced request by informing </w:t>
      </w:r>
      <w:hyperlink r:id="rId17">
        <w:r w:rsidRPr="008710EE">
          <w:rPr>
            <w:rFonts w:ascii="Tahoma" w:eastAsia="Tahoma" w:hAnsi="Tahoma" w:cs="Tahoma"/>
            <w:color w:val="0000FF"/>
            <w:sz w:val="22"/>
            <w:szCs w:val="22"/>
            <w:u w:val="single"/>
          </w:rPr>
          <w:t>https://www.riverland.edu/student-services/accessibility-services/</w:t>
        </w:r>
      </w:hyperlink>
      <w:r w:rsidRPr="008710EE">
        <w:rPr>
          <w:rFonts w:ascii="Tahoma" w:eastAsia="Tahoma" w:hAnsi="Tahoma" w:cs="Tahoma"/>
          <w:sz w:val="22"/>
          <w:szCs w:val="22"/>
        </w:rPr>
        <w:t xml:space="preserve">   </w:t>
      </w:r>
    </w:p>
    <w:p w:rsidR="009417EC" w:rsidRPr="008710EE" w:rsidRDefault="00A7061F">
      <w:pPr>
        <w:pBdr>
          <w:bottom w:val="single" w:sz="4" w:space="1" w:color="000000"/>
        </w:pBdr>
        <w:spacing w:before="120" w:after="120"/>
        <w:ind w:right="-18"/>
        <w:jc w:val="both"/>
        <w:rPr>
          <w:rFonts w:ascii="Tahoma" w:eastAsia="Tahoma" w:hAnsi="Tahoma" w:cs="Tahoma"/>
          <w:sz w:val="22"/>
          <w:szCs w:val="22"/>
        </w:rPr>
      </w:pPr>
      <w:r w:rsidRPr="008710EE">
        <w:rPr>
          <w:rFonts w:ascii="Tahoma" w:eastAsia="Tahoma" w:hAnsi="Tahoma" w:cs="Tahoma"/>
          <w:b/>
          <w:sz w:val="22"/>
          <w:szCs w:val="22"/>
        </w:rPr>
        <w:t>VETERANS SUPPORT STATEMENT</w:t>
      </w:r>
    </w:p>
    <w:p w:rsidR="009417EC" w:rsidRPr="008710EE" w:rsidRDefault="00A7061F">
      <w:pPr>
        <w:spacing w:before="120" w:after="120"/>
        <w:ind w:right="-18"/>
        <w:jc w:val="both"/>
        <w:rPr>
          <w:rFonts w:ascii="Tahoma" w:eastAsia="Tahoma" w:hAnsi="Tahoma" w:cs="Tahoma"/>
          <w:sz w:val="22"/>
          <w:szCs w:val="22"/>
        </w:rPr>
      </w:pPr>
      <w:proofErr w:type="spellStart"/>
      <w:r w:rsidRPr="008710EE">
        <w:rPr>
          <w:rFonts w:ascii="Tahoma" w:eastAsia="Tahoma" w:hAnsi="Tahoma" w:cs="Tahoma"/>
          <w:sz w:val="22"/>
          <w:szCs w:val="22"/>
        </w:rPr>
        <w:t>Riverland</w:t>
      </w:r>
      <w:proofErr w:type="spellEnd"/>
      <w:r w:rsidRPr="008710EE">
        <w:rPr>
          <w:rFonts w:ascii="Tahoma" w:eastAsia="Tahoma" w:hAnsi="Tahoma" w:cs="Tahoma"/>
          <w:sz w:val="22"/>
          <w:szCs w:val="22"/>
        </w:rPr>
        <w:t xml:space="preserve"> is dedicated to assisting veterans and eligible family members in achieving their educational goals efficiently.  Active duty and reserve/guard military members should advise their instructor of all regularly scheduled military appointments and duties that conflict with schedule course requirements.  Instructors will make every effort to work with the student to identify adjusted timelines.  If you are a veteran, please contact the Veterans Services Office at </w:t>
      </w:r>
      <w:hyperlink r:id="rId18">
        <w:r w:rsidRPr="008710EE">
          <w:rPr>
            <w:rFonts w:ascii="Tahoma" w:eastAsia="Tahoma" w:hAnsi="Tahoma" w:cs="Tahoma"/>
            <w:color w:val="0000FF"/>
            <w:sz w:val="22"/>
            <w:szCs w:val="22"/>
            <w:u w:val="single"/>
          </w:rPr>
          <w:t>https://www.riverland.edu/admissions/studenttype/veterans-military-members/</w:t>
        </w:r>
      </w:hyperlink>
      <w:r w:rsidRPr="008710EE">
        <w:rPr>
          <w:rFonts w:ascii="Tahoma" w:eastAsia="Tahoma" w:hAnsi="Tahoma" w:cs="Tahoma"/>
          <w:sz w:val="22"/>
          <w:szCs w:val="22"/>
        </w:rPr>
        <w:t xml:space="preserve"> </w:t>
      </w:r>
    </w:p>
    <w:p w:rsidR="009417EC" w:rsidRPr="008710EE" w:rsidRDefault="009417EC">
      <w:pPr>
        <w:pBdr>
          <w:bottom w:val="single" w:sz="4" w:space="1" w:color="000000"/>
        </w:pBdr>
        <w:spacing w:before="120" w:after="120"/>
        <w:jc w:val="both"/>
        <w:rPr>
          <w:rFonts w:ascii="Tahoma" w:eastAsia="Tahoma" w:hAnsi="Tahoma" w:cs="Tahoma"/>
          <w:sz w:val="22"/>
          <w:szCs w:val="22"/>
        </w:rPr>
      </w:pPr>
    </w:p>
    <w:p w:rsidR="008710EE" w:rsidRPr="008710EE" w:rsidRDefault="008710EE">
      <w:pPr>
        <w:pBdr>
          <w:bottom w:val="single" w:sz="4" w:space="1" w:color="000000"/>
        </w:pBdr>
        <w:spacing w:before="120" w:after="120"/>
        <w:jc w:val="both"/>
        <w:rPr>
          <w:rFonts w:ascii="Tahoma" w:eastAsia="Tahoma" w:hAnsi="Tahoma" w:cs="Tahoma"/>
          <w:sz w:val="22"/>
          <w:szCs w:val="22"/>
        </w:rPr>
      </w:pPr>
    </w:p>
    <w:p w:rsidR="009417EC" w:rsidRPr="008710EE" w:rsidRDefault="009417EC">
      <w:pPr>
        <w:pBdr>
          <w:bottom w:val="single" w:sz="4" w:space="1" w:color="000000"/>
        </w:pBdr>
        <w:spacing w:before="120" w:after="120"/>
        <w:jc w:val="both"/>
        <w:rPr>
          <w:rFonts w:ascii="Tahoma" w:eastAsia="Tahoma" w:hAnsi="Tahoma" w:cs="Tahoma"/>
          <w:sz w:val="22"/>
          <w:szCs w:val="22"/>
        </w:rPr>
      </w:pPr>
    </w:p>
    <w:p w:rsidR="009417EC" w:rsidRPr="008710EE" w:rsidRDefault="00A7061F">
      <w:pPr>
        <w:pBdr>
          <w:bottom w:val="single" w:sz="4" w:space="1" w:color="000000"/>
        </w:pBdr>
        <w:spacing w:before="120" w:after="120"/>
        <w:jc w:val="both"/>
        <w:rPr>
          <w:rFonts w:ascii="Tahoma" w:eastAsia="Tahoma" w:hAnsi="Tahoma" w:cs="Tahoma"/>
          <w:sz w:val="22"/>
          <w:szCs w:val="22"/>
        </w:rPr>
      </w:pPr>
      <w:r w:rsidRPr="008710EE">
        <w:rPr>
          <w:rFonts w:ascii="Tahoma" w:eastAsia="Tahoma" w:hAnsi="Tahoma" w:cs="Tahoma"/>
          <w:b/>
          <w:sz w:val="22"/>
          <w:szCs w:val="22"/>
        </w:rPr>
        <w:t>STUDENT SERVICES</w:t>
      </w:r>
    </w:p>
    <w:p w:rsidR="009417EC" w:rsidRPr="008710EE" w:rsidRDefault="00A7061F">
      <w:pPr>
        <w:spacing w:before="120" w:after="120"/>
        <w:jc w:val="both"/>
        <w:rPr>
          <w:rFonts w:ascii="Tahoma" w:eastAsia="Tahoma" w:hAnsi="Tahoma" w:cs="Tahoma"/>
          <w:sz w:val="22"/>
          <w:szCs w:val="22"/>
        </w:rPr>
      </w:pPr>
      <w:proofErr w:type="spellStart"/>
      <w:r w:rsidRPr="008710EE">
        <w:rPr>
          <w:rFonts w:ascii="Tahoma" w:eastAsia="Tahoma" w:hAnsi="Tahoma" w:cs="Tahoma"/>
          <w:sz w:val="22"/>
          <w:szCs w:val="22"/>
        </w:rPr>
        <w:t>Riverland</w:t>
      </w:r>
      <w:proofErr w:type="spellEnd"/>
      <w:r w:rsidRPr="008710EE">
        <w:rPr>
          <w:rFonts w:ascii="Tahoma" w:eastAsia="Tahoma" w:hAnsi="Tahoma" w:cs="Tahoma"/>
          <w:sz w:val="22"/>
          <w:szCs w:val="22"/>
        </w:rPr>
        <w:t xml:space="preserve"> provides a plethora of academic and support services to help students succeed. Please see information of available resources at </w:t>
      </w:r>
      <w:hyperlink r:id="rId19">
        <w:r w:rsidRPr="008710EE">
          <w:rPr>
            <w:rFonts w:ascii="Tahoma" w:eastAsia="Tahoma" w:hAnsi="Tahoma" w:cs="Tahoma"/>
            <w:color w:val="0000FF"/>
            <w:sz w:val="22"/>
            <w:szCs w:val="22"/>
            <w:u w:val="single"/>
          </w:rPr>
          <w:t>www.riverland.edu/student-services/</w:t>
        </w:r>
      </w:hyperlink>
      <w:r w:rsidRPr="008710EE">
        <w:rPr>
          <w:rFonts w:ascii="Tahoma" w:eastAsia="Tahoma" w:hAnsi="Tahoma" w:cs="Tahoma"/>
          <w:sz w:val="22"/>
          <w:szCs w:val="22"/>
        </w:rPr>
        <w:t xml:space="preserve">  If at any time during the semester you are having difficulties or are thinking about withdrawing from the class, please let your faculty, advisor or student services staff know immediately so we can help. </w:t>
      </w:r>
    </w:p>
    <w:p w:rsidR="009417EC" w:rsidRPr="008710EE" w:rsidRDefault="00A7061F">
      <w:pPr>
        <w:pBdr>
          <w:bottom w:val="single" w:sz="4" w:space="1" w:color="000000"/>
        </w:pBdr>
        <w:spacing w:before="120" w:after="120"/>
        <w:jc w:val="both"/>
        <w:rPr>
          <w:rFonts w:ascii="Tahoma" w:eastAsia="Tahoma" w:hAnsi="Tahoma" w:cs="Tahoma"/>
          <w:color w:val="000000"/>
          <w:sz w:val="22"/>
          <w:szCs w:val="22"/>
        </w:rPr>
      </w:pPr>
      <w:r w:rsidRPr="008710EE">
        <w:rPr>
          <w:rFonts w:ascii="Tahoma" w:eastAsia="Tahoma" w:hAnsi="Tahoma" w:cs="Tahoma"/>
          <w:b/>
          <w:color w:val="000000"/>
          <w:sz w:val="22"/>
          <w:szCs w:val="22"/>
        </w:rPr>
        <w:t>DROPPING A CLASS </w:t>
      </w:r>
    </w:p>
    <w:p w:rsidR="009417EC" w:rsidRPr="008710EE" w:rsidRDefault="00A7061F">
      <w:pPr>
        <w:spacing w:before="120" w:after="120"/>
        <w:jc w:val="both"/>
        <w:rPr>
          <w:rFonts w:ascii="Tahoma" w:eastAsia="Tahoma" w:hAnsi="Tahoma" w:cs="Tahoma"/>
          <w:color w:val="000000"/>
          <w:sz w:val="22"/>
          <w:szCs w:val="22"/>
        </w:rPr>
      </w:pPr>
      <w:r w:rsidRPr="008710EE">
        <w:rPr>
          <w:rFonts w:ascii="Tahoma" w:eastAsia="Tahoma" w:hAnsi="Tahoma" w:cs="Tahoma"/>
          <w:color w:val="000000"/>
          <w:sz w:val="22"/>
          <w:szCs w:val="22"/>
        </w:rPr>
        <w:t xml:space="preserve">If at any time during the semester you are having academic difficulties or thinking about withdrawing from the course, please see your instructor immediately.  If you are having personal difficulties or problems preventing you from being successful, contact the </w:t>
      </w:r>
      <w:proofErr w:type="spellStart"/>
      <w:r w:rsidRPr="008710EE">
        <w:rPr>
          <w:rFonts w:ascii="Tahoma" w:eastAsia="Tahoma" w:hAnsi="Tahoma" w:cs="Tahoma"/>
          <w:color w:val="000000"/>
          <w:sz w:val="22"/>
          <w:szCs w:val="22"/>
        </w:rPr>
        <w:t>Riverland</w:t>
      </w:r>
      <w:proofErr w:type="spellEnd"/>
      <w:r w:rsidRPr="008710EE">
        <w:rPr>
          <w:rFonts w:ascii="Tahoma" w:eastAsia="Tahoma" w:hAnsi="Tahoma" w:cs="Tahoma"/>
          <w:color w:val="000000"/>
          <w:sz w:val="22"/>
          <w:szCs w:val="22"/>
        </w:rPr>
        <w:t xml:space="preserve"> counselors by email at </w:t>
      </w:r>
      <w:hyperlink r:id="rId20">
        <w:r w:rsidRPr="008710EE">
          <w:rPr>
            <w:rFonts w:ascii="Tahoma" w:eastAsia="Tahoma" w:hAnsi="Tahoma" w:cs="Tahoma"/>
            <w:color w:val="000000"/>
            <w:sz w:val="22"/>
            <w:szCs w:val="22"/>
            <w:u w:val="single"/>
          </w:rPr>
          <w:t>counselors@riverland.edu</w:t>
        </w:r>
      </w:hyperlink>
      <w:r w:rsidRPr="008710EE">
        <w:rPr>
          <w:rFonts w:ascii="Tahoma" w:eastAsia="Tahoma" w:hAnsi="Tahoma" w:cs="Tahoma"/>
          <w:color w:val="000000"/>
          <w:sz w:val="22"/>
          <w:szCs w:val="22"/>
        </w:rPr>
        <w:t> or call 507-433-0600 to schedule a counseling appointment.</w:t>
      </w:r>
    </w:p>
    <w:p w:rsidR="009417EC" w:rsidRPr="008710EE" w:rsidRDefault="00A7061F">
      <w:pPr>
        <w:spacing w:before="120" w:after="120"/>
        <w:jc w:val="both"/>
        <w:rPr>
          <w:rFonts w:ascii="Tahoma" w:eastAsia="Tahoma" w:hAnsi="Tahoma" w:cs="Tahoma"/>
          <w:color w:val="000000"/>
          <w:sz w:val="22"/>
          <w:szCs w:val="22"/>
        </w:rPr>
      </w:pPr>
      <w:r w:rsidRPr="008710EE">
        <w:rPr>
          <w:rFonts w:ascii="Tahoma" w:eastAsia="Tahoma" w:hAnsi="Tahoma" w:cs="Tahoma"/>
          <w:color w:val="000000"/>
          <w:sz w:val="22"/>
          <w:szCs w:val="22"/>
        </w:rPr>
        <w:t xml:space="preserve">If you are considering dropping this course, please come talk to your instructor first to evaluate your current grade and determine if dropping the class is your best option.  It is your responsibility to understand the college’s procedure for dropping or withdrawing from a class.  If you stop </w:t>
      </w:r>
      <w:r w:rsidRPr="008710EE">
        <w:rPr>
          <w:rFonts w:ascii="Tahoma" w:eastAsia="Tahoma" w:hAnsi="Tahoma" w:cs="Tahoma"/>
          <w:color w:val="000000"/>
          <w:sz w:val="22"/>
          <w:szCs w:val="22"/>
        </w:rPr>
        <w:lastRenderedPageBreak/>
        <w:t>attending this class but do not follow proper procedures for dropping or withdrawing, you will receive a failing grade.  Failure to properly drop or withdraw from classes can have a detrimental effect on your grade point average and your future educational goals.</w:t>
      </w:r>
    </w:p>
    <w:p w:rsidR="009417EC" w:rsidRPr="008710EE" w:rsidRDefault="00A7061F">
      <w:pPr>
        <w:spacing w:before="120" w:after="120"/>
        <w:jc w:val="both"/>
        <w:rPr>
          <w:rFonts w:ascii="Tahoma" w:eastAsia="Tahoma" w:hAnsi="Tahoma" w:cs="Tahoma"/>
          <w:color w:val="000000"/>
          <w:sz w:val="22"/>
          <w:szCs w:val="22"/>
        </w:rPr>
      </w:pPr>
      <w:r w:rsidRPr="008710EE">
        <w:rPr>
          <w:rFonts w:ascii="Tahoma" w:eastAsia="Tahoma" w:hAnsi="Tahoma" w:cs="Tahoma"/>
          <w:color w:val="000000"/>
          <w:sz w:val="22"/>
          <w:szCs w:val="22"/>
        </w:rPr>
        <w:t xml:space="preserve">All policies of Minnesota State and </w:t>
      </w:r>
      <w:proofErr w:type="spellStart"/>
      <w:r w:rsidRPr="008710EE">
        <w:rPr>
          <w:rFonts w:ascii="Tahoma" w:eastAsia="Tahoma" w:hAnsi="Tahoma" w:cs="Tahoma"/>
          <w:color w:val="000000"/>
          <w:sz w:val="22"/>
          <w:szCs w:val="22"/>
        </w:rPr>
        <w:t>Riverland</w:t>
      </w:r>
      <w:proofErr w:type="spellEnd"/>
      <w:r w:rsidRPr="008710EE">
        <w:rPr>
          <w:rFonts w:ascii="Tahoma" w:eastAsia="Tahoma" w:hAnsi="Tahoma" w:cs="Tahoma"/>
          <w:color w:val="000000"/>
          <w:sz w:val="22"/>
          <w:szCs w:val="22"/>
        </w:rPr>
        <w:t xml:space="preserve"> Community College apply to this course.  The instructor retains the right to change course requirements and the semester schedule at their discretion.  Any exceptions to the above policies must be obtained from the instructor in advance and in writing.  Failure to comply with the policies outlined in the course syllabus may result in course failure or a lowering of your grade, at the discretion of the instructor.</w:t>
      </w:r>
    </w:p>
    <w:p w:rsidR="009417EC" w:rsidRPr="008710EE" w:rsidRDefault="00A7061F">
      <w:pPr>
        <w:pBdr>
          <w:bottom w:val="single" w:sz="4" w:space="1" w:color="000000"/>
        </w:pBdr>
        <w:spacing w:before="120" w:after="120"/>
        <w:jc w:val="both"/>
        <w:rPr>
          <w:rFonts w:ascii="Tahoma" w:eastAsia="Tahoma" w:hAnsi="Tahoma" w:cs="Tahoma"/>
          <w:color w:val="000000"/>
          <w:sz w:val="22"/>
          <w:szCs w:val="22"/>
        </w:rPr>
      </w:pPr>
      <w:r w:rsidRPr="008710EE">
        <w:rPr>
          <w:rFonts w:ascii="Tahoma" w:eastAsia="Tahoma" w:hAnsi="Tahoma" w:cs="Tahoma"/>
          <w:b/>
          <w:color w:val="000000"/>
          <w:sz w:val="22"/>
          <w:szCs w:val="22"/>
        </w:rPr>
        <w:t>FACULTY ABSENCE</w:t>
      </w:r>
    </w:p>
    <w:p w:rsidR="009417EC" w:rsidRPr="008710EE" w:rsidRDefault="00A7061F">
      <w:pPr>
        <w:spacing w:before="120" w:after="120"/>
        <w:jc w:val="both"/>
        <w:rPr>
          <w:rFonts w:ascii="Tahoma" w:eastAsia="Tahoma" w:hAnsi="Tahoma" w:cs="Tahoma"/>
          <w:color w:val="000000"/>
          <w:sz w:val="22"/>
          <w:szCs w:val="22"/>
        </w:rPr>
      </w:pPr>
      <w:r w:rsidRPr="008710EE">
        <w:rPr>
          <w:rFonts w:ascii="Tahoma" w:eastAsia="Tahoma" w:hAnsi="Tahoma" w:cs="Tahoma"/>
          <w:color w:val="000000"/>
          <w:sz w:val="22"/>
          <w:szCs w:val="22"/>
        </w:rPr>
        <w:t xml:space="preserve">Students are reminded that faculty absences will be posted on the </w:t>
      </w:r>
      <w:proofErr w:type="spellStart"/>
      <w:r w:rsidRPr="008710EE">
        <w:rPr>
          <w:rFonts w:ascii="Tahoma" w:eastAsia="Tahoma" w:hAnsi="Tahoma" w:cs="Tahoma"/>
          <w:color w:val="000000"/>
          <w:sz w:val="22"/>
          <w:szCs w:val="22"/>
        </w:rPr>
        <w:t>Riverland</w:t>
      </w:r>
      <w:proofErr w:type="spellEnd"/>
      <w:r w:rsidRPr="008710EE">
        <w:rPr>
          <w:rFonts w:ascii="Tahoma" w:eastAsia="Tahoma" w:hAnsi="Tahoma" w:cs="Tahoma"/>
          <w:color w:val="000000"/>
          <w:sz w:val="22"/>
          <w:szCs w:val="22"/>
        </w:rPr>
        <w:t xml:space="preserve"> website at </w:t>
      </w:r>
      <w:hyperlink r:id="rId21">
        <w:r w:rsidRPr="008710EE">
          <w:rPr>
            <w:rFonts w:ascii="Tahoma" w:eastAsia="Tahoma" w:hAnsi="Tahoma" w:cs="Tahoma"/>
            <w:color w:val="0000A6"/>
            <w:sz w:val="22"/>
            <w:szCs w:val="22"/>
            <w:u w:val="single"/>
          </w:rPr>
          <w:t>https://www.riverland.edu//index.cfm/current-students/</w:t>
        </w:r>
      </w:hyperlink>
      <w:r w:rsidRPr="008710EE">
        <w:rPr>
          <w:rFonts w:ascii="Tahoma" w:eastAsia="Tahoma" w:hAnsi="Tahoma" w:cs="Tahoma"/>
          <w:color w:val="A6A6A6"/>
          <w:sz w:val="22"/>
          <w:szCs w:val="22"/>
        </w:rPr>
        <w:t xml:space="preserve">  </w:t>
      </w:r>
      <w:r w:rsidRPr="008710EE">
        <w:rPr>
          <w:rFonts w:ascii="Tahoma" w:eastAsia="Tahoma" w:hAnsi="Tahoma" w:cs="Tahoma"/>
          <w:color w:val="000000"/>
          <w:sz w:val="22"/>
          <w:szCs w:val="22"/>
        </w:rPr>
        <w:t xml:space="preserve">and if an instructor is able, on each course’s </w:t>
      </w:r>
      <w:proofErr w:type="spellStart"/>
      <w:r w:rsidRPr="008710EE">
        <w:rPr>
          <w:rFonts w:ascii="Tahoma" w:eastAsia="Tahoma" w:hAnsi="Tahoma" w:cs="Tahoma"/>
          <w:color w:val="000000"/>
          <w:sz w:val="22"/>
          <w:szCs w:val="22"/>
        </w:rPr>
        <w:t>Brightspace</w:t>
      </w:r>
      <w:proofErr w:type="spellEnd"/>
      <w:r w:rsidRPr="008710EE">
        <w:rPr>
          <w:rFonts w:ascii="Tahoma" w:eastAsia="Tahoma" w:hAnsi="Tahoma" w:cs="Tahoma"/>
          <w:color w:val="000000"/>
          <w:sz w:val="22"/>
          <w:szCs w:val="22"/>
        </w:rPr>
        <w:t xml:space="preserve"> site along with any information concerning alternate assignments for the time the instructor is absent.</w:t>
      </w:r>
    </w:p>
    <w:p w:rsidR="009417EC" w:rsidRPr="008710EE" w:rsidRDefault="00A7061F">
      <w:pPr>
        <w:pBdr>
          <w:bottom w:val="single" w:sz="4" w:space="1" w:color="000000"/>
        </w:pBdr>
        <w:spacing w:before="120" w:after="120"/>
        <w:jc w:val="both"/>
        <w:rPr>
          <w:rFonts w:ascii="Tahoma" w:eastAsia="Tahoma" w:hAnsi="Tahoma" w:cs="Tahoma"/>
          <w:color w:val="000000"/>
          <w:sz w:val="22"/>
          <w:szCs w:val="22"/>
        </w:rPr>
      </w:pPr>
      <w:r w:rsidRPr="008710EE">
        <w:rPr>
          <w:rFonts w:ascii="Tahoma" w:eastAsia="Tahoma" w:hAnsi="Tahoma" w:cs="Tahoma"/>
          <w:b/>
          <w:color w:val="000000"/>
          <w:sz w:val="22"/>
          <w:szCs w:val="22"/>
        </w:rPr>
        <w:t>COLLEGE CLOSURE </w:t>
      </w:r>
    </w:p>
    <w:p w:rsidR="009417EC" w:rsidRPr="008710EE" w:rsidRDefault="00A7061F">
      <w:pPr>
        <w:spacing w:before="120" w:after="120"/>
        <w:jc w:val="both"/>
        <w:rPr>
          <w:rFonts w:ascii="Tahoma" w:eastAsia="Tahoma" w:hAnsi="Tahoma" w:cs="Tahoma"/>
          <w:color w:val="000000"/>
          <w:sz w:val="22"/>
          <w:szCs w:val="22"/>
        </w:rPr>
      </w:pPr>
      <w:r w:rsidRPr="008710EE">
        <w:rPr>
          <w:rFonts w:ascii="Tahoma" w:eastAsia="Tahoma" w:hAnsi="Tahoma" w:cs="Tahoma"/>
          <w:color w:val="000000"/>
          <w:sz w:val="22"/>
          <w:szCs w:val="22"/>
        </w:rPr>
        <w:t xml:space="preserve">For information related to possible college campus closure due to weather or other issues, please go to the </w:t>
      </w:r>
      <w:proofErr w:type="spellStart"/>
      <w:r w:rsidRPr="008710EE">
        <w:rPr>
          <w:rFonts w:ascii="Tahoma" w:eastAsia="Tahoma" w:hAnsi="Tahoma" w:cs="Tahoma"/>
          <w:color w:val="000000"/>
          <w:sz w:val="22"/>
          <w:szCs w:val="22"/>
        </w:rPr>
        <w:t>Riverland</w:t>
      </w:r>
      <w:proofErr w:type="spellEnd"/>
      <w:r w:rsidRPr="008710EE">
        <w:rPr>
          <w:rFonts w:ascii="Tahoma" w:eastAsia="Tahoma" w:hAnsi="Tahoma" w:cs="Tahoma"/>
          <w:color w:val="000000"/>
          <w:sz w:val="22"/>
          <w:szCs w:val="22"/>
        </w:rPr>
        <w:t xml:space="preserve"> Community College website at </w:t>
      </w:r>
      <w:hyperlink r:id="rId22">
        <w:r w:rsidRPr="008710EE">
          <w:rPr>
            <w:rFonts w:ascii="Tahoma" w:eastAsia="Tahoma" w:hAnsi="Tahoma" w:cs="Tahoma"/>
            <w:color w:val="0000FF"/>
            <w:sz w:val="22"/>
            <w:szCs w:val="22"/>
            <w:u w:val="single"/>
          </w:rPr>
          <w:t>http://www.riverland.edu/current-students/</w:t>
        </w:r>
      </w:hyperlink>
      <w:r w:rsidRPr="008710EE">
        <w:rPr>
          <w:rFonts w:ascii="Tahoma" w:eastAsia="Tahoma" w:hAnsi="Tahoma" w:cs="Tahoma"/>
          <w:color w:val="000000"/>
          <w:sz w:val="22"/>
          <w:szCs w:val="22"/>
        </w:rPr>
        <w:t xml:space="preserve"> for further information and/or instructions.  Students are encouraged to register for free cell phone or email </w:t>
      </w:r>
      <w:proofErr w:type="spellStart"/>
      <w:r w:rsidRPr="008710EE">
        <w:rPr>
          <w:rFonts w:ascii="Tahoma" w:eastAsia="Tahoma" w:hAnsi="Tahoma" w:cs="Tahoma"/>
          <w:color w:val="000000"/>
          <w:sz w:val="22"/>
          <w:szCs w:val="22"/>
        </w:rPr>
        <w:t>StarAlert</w:t>
      </w:r>
      <w:proofErr w:type="spellEnd"/>
      <w:r w:rsidRPr="008710EE">
        <w:rPr>
          <w:rFonts w:ascii="Tahoma" w:eastAsia="Tahoma" w:hAnsi="Tahoma" w:cs="Tahoma"/>
          <w:color w:val="000000"/>
          <w:sz w:val="22"/>
          <w:szCs w:val="22"/>
        </w:rPr>
        <w:t xml:space="preserve"> emergency notification system.</w:t>
      </w:r>
    </w:p>
    <w:p w:rsidR="009417EC" w:rsidRPr="008710EE" w:rsidRDefault="00A7061F">
      <w:pPr>
        <w:pBdr>
          <w:bottom w:val="single" w:sz="4" w:space="1" w:color="000000"/>
        </w:pBdr>
        <w:spacing w:before="120" w:after="120"/>
        <w:jc w:val="both"/>
        <w:rPr>
          <w:rFonts w:ascii="Tahoma" w:eastAsia="Tahoma" w:hAnsi="Tahoma" w:cs="Tahoma"/>
          <w:color w:val="000000"/>
          <w:sz w:val="22"/>
          <w:szCs w:val="22"/>
        </w:rPr>
      </w:pPr>
      <w:r w:rsidRPr="008710EE">
        <w:rPr>
          <w:rFonts w:ascii="Tahoma" w:eastAsia="Tahoma" w:hAnsi="Tahoma" w:cs="Tahoma"/>
          <w:b/>
          <w:color w:val="000000"/>
          <w:sz w:val="22"/>
          <w:szCs w:val="22"/>
        </w:rPr>
        <w:t>SUBJECT TO CHANGE STATEMENT</w:t>
      </w:r>
    </w:p>
    <w:p w:rsidR="009417EC" w:rsidRDefault="00A7061F">
      <w:pPr>
        <w:spacing w:before="120" w:after="120"/>
        <w:rPr>
          <w:rFonts w:ascii="Tahoma" w:eastAsia="Tahoma" w:hAnsi="Tahoma" w:cs="Tahoma"/>
          <w:sz w:val="22"/>
          <w:szCs w:val="22"/>
        </w:rPr>
      </w:pPr>
      <w:r w:rsidRPr="008710EE">
        <w:rPr>
          <w:rFonts w:ascii="Tahoma" w:eastAsia="Tahoma" w:hAnsi="Tahoma" w:cs="Tahoma"/>
          <w:sz w:val="22"/>
          <w:szCs w:val="22"/>
        </w:rPr>
        <w:t>Course materials, testing requirements and grading subject to change at the discretion of the instructor</w:t>
      </w:r>
      <w:r w:rsidRPr="008710EE">
        <w:rPr>
          <w:rFonts w:ascii="Tahoma" w:eastAsia="Tahoma" w:hAnsi="Tahoma" w:cs="Tahoma"/>
          <w:i/>
          <w:sz w:val="22"/>
          <w:szCs w:val="22"/>
        </w:rPr>
        <w:t>.</w:t>
      </w:r>
      <w:r>
        <w:rPr>
          <w:rFonts w:ascii="Tahoma" w:eastAsia="Tahoma" w:hAnsi="Tahoma" w:cs="Tahoma"/>
          <w:sz w:val="22"/>
          <w:szCs w:val="22"/>
        </w:rPr>
        <w:t xml:space="preserve">  </w:t>
      </w:r>
    </w:p>
    <w:sectPr w:rsidR="009417EC">
      <w:type w:val="continuous"/>
      <w:pgSz w:w="12240" w:h="15840"/>
      <w:pgMar w:top="1152"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gnatur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AC2"/>
    <w:multiLevelType w:val="multilevel"/>
    <w:tmpl w:val="EAC2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F7A57"/>
    <w:multiLevelType w:val="multilevel"/>
    <w:tmpl w:val="5366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F4130"/>
    <w:multiLevelType w:val="multilevel"/>
    <w:tmpl w:val="35FC6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45588"/>
    <w:multiLevelType w:val="multilevel"/>
    <w:tmpl w:val="197E4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8779F2"/>
    <w:multiLevelType w:val="multilevel"/>
    <w:tmpl w:val="0A20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2F7D1D"/>
    <w:multiLevelType w:val="multilevel"/>
    <w:tmpl w:val="2444B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4E2AFD"/>
    <w:multiLevelType w:val="singleLevel"/>
    <w:tmpl w:val="E244F99E"/>
    <w:lvl w:ilvl="0">
      <w:start w:val="1"/>
      <w:numFmt w:val="decimal"/>
      <w:lvlText w:val="%1."/>
      <w:lvlJc w:val="left"/>
      <w:pPr>
        <w:tabs>
          <w:tab w:val="num" w:pos="1800"/>
        </w:tabs>
        <w:ind w:left="1800" w:hanging="360"/>
      </w:pPr>
      <w:rPr>
        <w:rFonts w:hint="default"/>
      </w:rPr>
    </w:lvl>
  </w:abstractNum>
  <w:abstractNum w:abstractNumId="7" w15:restartNumberingAfterBreak="0">
    <w:nsid w:val="1A2771D1"/>
    <w:multiLevelType w:val="multilevel"/>
    <w:tmpl w:val="4BCAE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622F1C"/>
    <w:multiLevelType w:val="multilevel"/>
    <w:tmpl w:val="26A63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080558"/>
    <w:multiLevelType w:val="multilevel"/>
    <w:tmpl w:val="5D90C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DF5F89"/>
    <w:multiLevelType w:val="multilevel"/>
    <w:tmpl w:val="98769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1301C7"/>
    <w:multiLevelType w:val="multilevel"/>
    <w:tmpl w:val="9A344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524C5B"/>
    <w:multiLevelType w:val="multilevel"/>
    <w:tmpl w:val="E5EA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C96C1E"/>
    <w:multiLevelType w:val="multilevel"/>
    <w:tmpl w:val="FBAE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A15108"/>
    <w:multiLevelType w:val="multilevel"/>
    <w:tmpl w:val="D1568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247291"/>
    <w:multiLevelType w:val="hybridMultilevel"/>
    <w:tmpl w:val="3DBCB838"/>
    <w:lvl w:ilvl="0" w:tplc="A3323BA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A90950"/>
    <w:multiLevelType w:val="multilevel"/>
    <w:tmpl w:val="EBB2B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E56E11"/>
    <w:multiLevelType w:val="hybridMultilevel"/>
    <w:tmpl w:val="76FAF03C"/>
    <w:lvl w:ilvl="0" w:tplc="66869A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053350"/>
    <w:multiLevelType w:val="multilevel"/>
    <w:tmpl w:val="778EE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9F4437"/>
    <w:multiLevelType w:val="multilevel"/>
    <w:tmpl w:val="8C225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322991"/>
    <w:multiLevelType w:val="multilevel"/>
    <w:tmpl w:val="B226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014493"/>
    <w:multiLevelType w:val="multilevel"/>
    <w:tmpl w:val="E2EAC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9135D5"/>
    <w:multiLevelType w:val="multilevel"/>
    <w:tmpl w:val="D0FAA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49710B"/>
    <w:multiLevelType w:val="multilevel"/>
    <w:tmpl w:val="19043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4D1808"/>
    <w:multiLevelType w:val="multilevel"/>
    <w:tmpl w:val="5E36A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596298"/>
    <w:multiLevelType w:val="multilevel"/>
    <w:tmpl w:val="70063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4D29F7"/>
    <w:multiLevelType w:val="multilevel"/>
    <w:tmpl w:val="427E6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B57552"/>
    <w:multiLevelType w:val="hybridMultilevel"/>
    <w:tmpl w:val="906017E4"/>
    <w:lvl w:ilvl="0" w:tplc="0C8472D8">
      <w:start w:val="1"/>
      <w:numFmt w:val="decimal"/>
      <w:lvlText w:val="%1."/>
      <w:lvlJc w:val="left"/>
      <w:pPr>
        <w:tabs>
          <w:tab w:val="num" w:pos="1800"/>
        </w:tabs>
        <w:ind w:left="1800" w:hanging="360"/>
      </w:pPr>
      <w:rPr>
        <w:rFonts w:ascii="Times New Roman" w:eastAsia="Times New Roman" w:hAnsi="Times New Roman" w:cs="Times New Roman"/>
      </w:rPr>
    </w:lvl>
    <w:lvl w:ilvl="1" w:tplc="E9ECB58E">
      <w:start w:val="5"/>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CDE2A4D"/>
    <w:multiLevelType w:val="multilevel"/>
    <w:tmpl w:val="21AAB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7"/>
  </w:num>
  <w:num w:numId="3">
    <w:abstractNumId w:val="6"/>
  </w:num>
  <w:num w:numId="4">
    <w:abstractNumId w:val="15"/>
  </w:num>
  <w:num w:numId="5">
    <w:abstractNumId w:val="27"/>
  </w:num>
  <w:num w:numId="6">
    <w:abstractNumId w:val="4"/>
  </w:num>
  <w:num w:numId="7">
    <w:abstractNumId w:val="23"/>
  </w:num>
  <w:num w:numId="8">
    <w:abstractNumId w:val="25"/>
  </w:num>
  <w:num w:numId="9">
    <w:abstractNumId w:val="9"/>
  </w:num>
  <w:num w:numId="10">
    <w:abstractNumId w:val="21"/>
  </w:num>
  <w:num w:numId="11">
    <w:abstractNumId w:val="22"/>
  </w:num>
  <w:num w:numId="12">
    <w:abstractNumId w:val="5"/>
  </w:num>
  <w:num w:numId="13">
    <w:abstractNumId w:val="28"/>
  </w:num>
  <w:num w:numId="14">
    <w:abstractNumId w:val="2"/>
  </w:num>
  <w:num w:numId="15">
    <w:abstractNumId w:val="26"/>
  </w:num>
  <w:num w:numId="16">
    <w:abstractNumId w:val="20"/>
  </w:num>
  <w:num w:numId="17">
    <w:abstractNumId w:val="19"/>
  </w:num>
  <w:num w:numId="18">
    <w:abstractNumId w:val="12"/>
  </w:num>
  <w:num w:numId="19">
    <w:abstractNumId w:val="11"/>
  </w:num>
  <w:num w:numId="20">
    <w:abstractNumId w:val="24"/>
  </w:num>
  <w:num w:numId="21">
    <w:abstractNumId w:val="8"/>
  </w:num>
  <w:num w:numId="22">
    <w:abstractNumId w:val="18"/>
  </w:num>
  <w:num w:numId="23">
    <w:abstractNumId w:val="13"/>
  </w:num>
  <w:num w:numId="24">
    <w:abstractNumId w:val="16"/>
  </w:num>
  <w:num w:numId="25">
    <w:abstractNumId w:val="14"/>
  </w:num>
  <w:num w:numId="26">
    <w:abstractNumId w:val="10"/>
  </w:num>
  <w:num w:numId="27">
    <w:abstractNumId w:val="7"/>
  </w:num>
  <w:num w:numId="28">
    <w:abstractNumId w:val="0"/>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EC"/>
    <w:rsid w:val="00035794"/>
    <w:rsid w:val="004B5EBA"/>
    <w:rsid w:val="005410C8"/>
    <w:rsid w:val="00786AA1"/>
    <w:rsid w:val="008710EE"/>
    <w:rsid w:val="00881A45"/>
    <w:rsid w:val="0088371B"/>
    <w:rsid w:val="008C263F"/>
    <w:rsid w:val="008C7AFE"/>
    <w:rsid w:val="009417EC"/>
    <w:rsid w:val="00944BE5"/>
    <w:rsid w:val="00A24BB1"/>
    <w:rsid w:val="00A7061F"/>
    <w:rsid w:val="00D6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24D8"/>
  <w15:docId w15:val="{09AFD2BA-2A7F-481F-BA74-EE053220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4BE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pPr>
      <w:keepNext/>
      <w:ind w:firstLine="720"/>
      <w:outlineLvl w:val="1"/>
    </w:pPr>
    <w:rPr>
      <w:rFonts w:ascii="Arial" w:eastAsia="Arial" w:hAnsi="Arial" w:cs="Arial"/>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ind w:hanging="90"/>
      <w:jc w:val="center"/>
      <w:outlineLvl w:val="3"/>
    </w:pPr>
    <w:rPr>
      <w:b/>
      <w:sz w:val="28"/>
      <w:szCs w:val="28"/>
    </w:rPr>
  </w:style>
  <w:style w:type="paragraph" w:styleId="Heading5">
    <w:name w:val="heading 5"/>
    <w:basedOn w:val="Normal"/>
    <w:next w:val="Normal"/>
    <w:pPr>
      <w:keepNext/>
      <w:ind w:hanging="90"/>
      <w:outlineLvl w:val="4"/>
    </w:pPr>
    <w:rPr>
      <w:b/>
      <w:sz w:val="18"/>
      <w:szCs w:val="18"/>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Signature" w:eastAsia="Signature" w:hAnsi="Signature" w:cs="Signature"/>
      <w:b/>
      <w:sz w:val="28"/>
      <w:szCs w:val="28"/>
    </w:rPr>
  </w:style>
  <w:style w:type="paragraph" w:styleId="Subtitle">
    <w:name w:val="Subtitle"/>
    <w:basedOn w:val="Normal"/>
    <w:next w:val="Normal"/>
    <w:pPr>
      <w:jc w:val="center"/>
    </w:pPr>
    <w:rPr>
      <w:rFonts w:ascii="Arial" w:eastAsia="Arial" w:hAnsi="Arial" w:cs="Arial"/>
      <w:b/>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NormalWeb">
    <w:name w:val="Normal (Web)"/>
    <w:basedOn w:val="Normal"/>
    <w:uiPriority w:val="99"/>
    <w:semiHidden/>
    <w:unhideWhenUsed/>
    <w:rsid w:val="00A7061F"/>
    <w:pPr>
      <w:spacing w:before="100" w:beforeAutospacing="1" w:after="100" w:afterAutospacing="1"/>
    </w:pPr>
  </w:style>
  <w:style w:type="paragraph" w:styleId="ListParagraph">
    <w:name w:val="List Paragraph"/>
    <w:basedOn w:val="Normal"/>
    <w:uiPriority w:val="34"/>
    <w:qFormat/>
    <w:rsid w:val="00035794"/>
    <w:pPr>
      <w:ind w:left="720"/>
      <w:contextualSpacing/>
    </w:pPr>
  </w:style>
  <w:style w:type="character" w:styleId="Hyperlink">
    <w:name w:val="Hyperlink"/>
    <w:basedOn w:val="DefaultParagraphFont"/>
    <w:semiHidden/>
    <w:rsid w:val="00944BE5"/>
    <w:rPr>
      <w:color w:val="0000FF"/>
      <w:u w:val="single"/>
    </w:rPr>
  </w:style>
  <w:style w:type="paragraph" w:styleId="BodyText">
    <w:name w:val="Body Text"/>
    <w:basedOn w:val="Normal"/>
    <w:link w:val="BodyTextChar"/>
    <w:semiHidden/>
    <w:rsid w:val="00944BE5"/>
    <w:pPr>
      <w:spacing w:after="120"/>
    </w:pPr>
    <w:rPr>
      <w:szCs w:val="20"/>
    </w:rPr>
  </w:style>
  <w:style w:type="character" w:customStyle="1" w:styleId="BodyTextChar">
    <w:name w:val="Body Text Char"/>
    <w:basedOn w:val="DefaultParagraphFont"/>
    <w:link w:val="BodyText"/>
    <w:semiHidden/>
    <w:rsid w:val="00944BE5"/>
    <w:rPr>
      <w:szCs w:val="20"/>
    </w:rPr>
  </w:style>
  <w:style w:type="character" w:customStyle="1" w:styleId="Heading2Char">
    <w:name w:val="Heading 2 Char"/>
    <w:basedOn w:val="DefaultParagraphFont"/>
    <w:link w:val="Heading2"/>
    <w:rsid w:val="00944BE5"/>
    <w:rPr>
      <w:rFonts w:ascii="Arial" w:eastAsia="Arial" w:hAnsi="Arial" w:cs="Arial"/>
      <w:b/>
    </w:rPr>
  </w:style>
  <w:style w:type="paragraph" w:styleId="BalloonText">
    <w:name w:val="Balloon Text"/>
    <w:basedOn w:val="Normal"/>
    <w:link w:val="BalloonTextChar"/>
    <w:uiPriority w:val="99"/>
    <w:semiHidden/>
    <w:unhideWhenUsed/>
    <w:rsid w:val="00881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2636">
      <w:bodyDiv w:val="1"/>
      <w:marLeft w:val="0"/>
      <w:marRight w:val="0"/>
      <w:marTop w:val="0"/>
      <w:marBottom w:val="0"/>
      <w:divBdr>
        <w:top w:val="none" w:sz="0" w:space="0" w:color="auto"/>
        <w:left w:val="none" w:sz="0" w:space="0" w:color="auto"/>
        <w:bottom w:val="none" w:sz="0" w:space="0" w:color="auto"/>
        <w:right w:val="none" w:sz="0" w:space="0" w:color="auto"/>
      </w:divBdr>
    </w:div>
    <w:div w:id="562644062">
      <w:bodyDiv w:val="1"/>
      <w:marLeft w:val="0"/>
      <w:marRight w:val="0"/>
      <w:marTop w:val="0"/>
      <w:marBottom w:val="0"/>
      <w:divBdr>
        <w:top w:val="none" w:sz="0" w:space="0" w:color="auto"/>
        <w:left w:val="none" w:sz="0" w:space="0" w:color="auto"/>
        <w:bottom w:val="none" w:sz="0" w:space="0" w:color="auto"/>
        <w:right w:val="none" w:sz="0" w:space="0" w:color="auto"/>
      </w:divBdr>
      <w:divsChild>
        <w:div w:id="360935082">
          <w:marLeft w:val="-23"/>
          <w:marRight w:val="0"/>
          <w:marTop w:val="0"/>
          <w:marBottom w:val="0"/>
          <w:divBdr>
            <w:top w:val="none" w:sz="0" w:space="0" w:color="auto"/>
            <w:left w:val="none" w:sz="0" w:space="0" w:color="auto"/>
            <w:bottom w:val="none" w:sz="0" w:space="0" w:color="auto"/>
            <w:right w:val="none" w:sz="0" w:space="0" w:color="auto"/>
          </w:divBdr>
        </w:div>
      </w:divsChild>
    </w:div>
    <w:div w:id="1560438054">
      <w:bodyDiv w:val="1"/>
      <w:marLeft w:val="0"/>
      <w:marRight w:val="0"/>
      <w:marTop w:val="0"/>
      <w:marBottom w:val="0"/>
      <w:divBdr>
        <w:top w:val="none" w:sz="0" w:space="0" w:color="auto"/>
        <w:left w:val="none" w:sz="0" w:space="0" w:color="auto"/>
        <w:bottom w:val="none" w:sz="0" w:space="0" w:color="auto"/>
        <w:right w:val="none" w:sz="0" w:space="0" w:color="auto"/>
      </w:divBdr>
      <w:divsChild>
        <w:div w:id="1495144662">
          <w:marLeft w:val="-23"/>
          <w:marRight w:val="0"/>
          <w:marTop w:val="0"/>
          <w:marBottom w:val="0"/>
          <w:divBdr>
            <w:top w:val="none" w:sz="0" w:space="0" w:color="auto"/>
            <w:left w:val="none" w:sz="0" w:space="0" w:color="auto"/>
            <w:bottom w:val="none" w:sz="0" w:space="0" w:color="auto"/>
            <w:right w:val="none" w:sz="0" w:space="0" w:color="auto"/>
          </w:divBdr>
        </w:div>
      </w:divsChild>
    </w:div>
    <w:div w:id="1727028962">
      <w:bodyDiv w:val="1"/>
      <w:marLeft w:val="0"/>
      <w:marRight w:val="0"/>
      <w:marTop w:val="0"/>
      <w:marBottom w:val="0"/>
      <w:divBdr>
        <w:top w:val="none" w:sz="0" w:space="0" w:color="auto"/>
        <w:left w:val="none" w:sz="0" w:space="0" w:color="auto"/>
        <w:bottom w:val="none" w:sz="0" w:space="0" w:color="auto"/>
        <w:right w:val="none" w:sz="0" w:space="0" w:color="auto"/>
      </w:divBdr>
      <w:divsChild>
        <w:div w:id="930702973">
          <w:marLeft w:val="-23"/>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iverland.edu/student-services/tutoring-services/" TargetMode="External"/><Relationship Id="rId13" Type="http://schemas.openxmlformats.org/officeDocument/2006/relationships/hyperlink" Target="https://www.riverland.edu/student-services/student-handbook/" TargetMode="External"/><Relationship Id="rId18" Type="http://schemas.openxmlformats.org/officeDocument/2006/relationships/hyperlink" Target="https://www.riverland.edu/admissions/studenttype/veterans-military-members/" TargetMode="External"/><Relationship Id="rId3" Type="http://schemas.openxmlformats.org/officeDocument/2006/relationships/settings" Target="settings.xml"/><Relationship Id="rId21" Type="http://schemas.openxmlformats.org/officeDocument/2006/relationships/hyperlink" Target="https://www.riverland.edu//index.cfm/current-students/" TargetMode="External"/><Relationship Id="rId7" Type="http://schemas.openxmlformats.org/officeDocument/2006/relationships/hyperlink" Target="https://www.riverland.edu/index.cfm/_api/render/file/?method=inline&amp;amp;fileID=0C60F567-DA4E-F753-2071D0E6E77D70AF" TargetMode="External"/><Relationship Id="rId12" Type="http://schemas.openxmlformats.org/officeDocument/2006/relationships/hyperlink" Target="https://www.riverland.edu/about-riverland/policies-and-procedures/student-code-of-conduct-policy-procedure/" TargetMode="External"/><Relationship Id="rId17" Type="http://schemas.openxmlformats.org/officeDocument/2006/relationships/hyperlink" Target="https://www.riverland.edu/student-services/accessibility-services/" TargetMode="External"/><Relationship Id="rId2" Type="http://schemas.openxmlformats.org/officeDocument/2006/relationships/styles" Target="styles.xml"/><Relationship Id="rId16" Type="http://schemas.openxmlformats.org/officeDocument/2006/relationships/hyperlink" Target="https://www.riverland.edu/student-services/accessibility-services/" TargetMode="External"/><Relationship Id="rId20" Type="http://schemas.openxmlformats.org/officeDocument/2006/relationships/hyperlink" Target="mailto:counselors@riverland.ed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riverland.edu/policy/1000-Administration/Americans-with-Disabilities-Act.pdf"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riverland.edu/about-riverland/policies-and-procedures/" TargetMode="External"/><Relationship Id="rId23" Type="http://schemas.openxmlformats.org/officeDocument/2006/relationships/fontTable" Target="fontTable.xml"/><Relationship Id="rId10" Type="http://schemas.openxmlformats.org/officeDocument/2006/relationships/hyperlink" Target="https://www.riverland.edu/student-services/accessibility-services/" TargetMode="External"/><Relationship Id="rId19" Type="http://schemas.openxmlformats.org/officeDocument/2006/relationships/hyperlink" Target="http://www.riverland.edu/student-services/" TargetMode="External"/><Relationship Id="rId4" Type="http://schemas.openxmlformats.org/officeDocument/2006/relationships/webSettings" Target="webSettings.xml"/><Relationship Id="rId9" Type="http://schemas.openxmlformats.org/officeDocument/2006/relationships/hyperlink" Target="http://www.desch.org" TargetMode="External"/><Relationship Id="rId14" Type="http://schemas.openxmlformats.org/officeDocument/2006/relationships/hyperlink" Target="https://subjectguides.library.american.edu/citation" TargetMode="External"/><Relationship Id="rId22" Type="http://schemas.openxmlformats.org/officeDocument/2006/relationships/hyperlink" Target="http://www.riverland.edu/current-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14</Pages>
  <Words>4383</Words>
  <Characters>24985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Harris</dc:creator>
  <cp:lastModifiedBy>Brian Harris</cp:lastModifiedBy>
  <cp:revision>5</cp:revision>
  <cp:lastPrinted>2022-08-30T16:40:00Z</cp:lastPrinted>
  <dcterms:created xsi:type="dcterms:W3CDTF">2022-08-30T16:40:00Z</dcterms:created>
  <dcterms:modified xsi:type="dcterms:W3CDTF">2022-08-31T18:38:00Z</dcterms:modified>
</cp:coreProperties>
</file>