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533" w:rsidRPr="00377012" w:rsidRDefault="00DB4533" w:rsidP="00DB4533">
      <w:pPr>
        <w:rPr>
          <w:rFonts w:ascii="Times New Roman" w:eastAsia="Times New Roman" w:hAnsi="Times New Roman" w:cs="Times New Roman"/>
          <w:b/>
          <w:sz w:val="22"/>
          <w:szCs w:val="22"/>
          <w:u w:val="single"/>
        </w:rPr>
      </w:pPr>
      <w:bookmarkStart w:id="0" w:name="_GoBack"/>
      <w:r w:rsidRPr="00377012">
        <w:rPr>
          <w:rFonts w:ascii="Times New Roman" w:eastAsia="Times New Roman" w:hAnsi="Times New Roman" w:cs="Times New Roman"/>
          <w:b/>
          <w:sz w:val="22"/>
          <w:szCs w:val="22"/>
          <w:u w:val="single"/>
        </w:rPr>
        <w:t xml:space="preserve">The </w:t>
      </w:r>
      <w:proofErr w:type="spellStart"/>
      <w:r w:rsidRPr="00377012">
        <w:rPr>
          <w:rFonts w:ascii="Times New Roman" w:eastAsia="Times New Roman" w:hAnsi="Times New Roman" w:cs="Times New Roman"/>
          <w:b/>
          <w:sz w:val="22"/>
          <w:szCs w:val="22"/>
          <w:u w:val="single"/>
        </w:rPr>
        <w:t>Dyssemia</w:t>
      </w:r>
      <w:proofErr w:type="spellEnd"/>
      <w:r w:rsidRPr="00377012">
        <w:rPr>
          <w:rFonts w:ascii="Times New Roman" w:eastAsia="Times New Roman" w:hAnsi="Times New Roman" w:cs="Times New Roman"/>
          <w:b/>
          <w:sz w:val="22"/>
          <w:szCs w:val="22"/>
          <w:u w:val="single"/>
        </w:rPr>
        <w:t xml:space="preserve"> Rating Scale (DRS)—School Screening </w:t>
      </w: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b/>
          <w:sz w:val="22"/>
          <w:szCs w:val="22"/>
        </w:rPr>
        <w:t>Date:</w:t>
      </w:r>
      <w:r w:rsidRPr="00377012">
        <w:rPr>
          <w:rFonts w:ascii="Times New Roman" w:eastAsia="Times New Roman" w:hAnsi="Times New Roman" w:cs="Times New Roman"/>
          <w:sz w:val="22"/>
          <w:szCs w:val="22"/>
        </w:rPr>
        <w:t xml:space="preserve"> </w:t>
      </w: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b/>
          <w:sz w:val="22"/>
          <w:szCs w:val="22"/>
        </w:rPr>
        <w:t>Interpreted by:</w:t>
      </w:r>
      <w:r w:rsidRPr="00377012">
        <w:rPr>
          <w:rFonts w:ascii="Times New Roman" w:eastAsia="Times New Roman" w:hAnsi="Times New Roman" w:cs="Times New Roman"/>
          <w:sz w:val="22"/>
          <w:szCs w:val="22"/>
        </w:rPr>
        <w:t xml:space="preserve"> </w:t>
      </w:r>
    </w:p>
    <w:p w:rsidR="00DB4533" w:rsidRPr="00377012" w:rsidRDefault="00DB4533" w:rsidP="00DB4533">
      <w:pPr>
        <w:rPr>
          <w:rFonts w:ascii="Times New Roman" w:eastAsia="Times New Roman" w:hAnsi="Times New Roman" w:cs="Times New Roman"/>
          <w:sz w:val="22"/>
          <w:szCs w:val="22"/>
        </w:rPr>
      </w:pP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sz w:val="22"/>
          <w:szCs w:val="22"/>
        </w:rPr>
        <w:t xml:space="preserve">The </w:t>
      </w:r>
      <w:proofErr w:type="spellStart"/>
      <w:r w:rsidRPr="00377012">
        <w:rPr>
          <w:rFonts w:ascii="Times New Roman" w:eastAsia="Times New Roman" w:hAnsi="Times New Roman" w:cs="Times New Roman"/>
          <w:sz w:val="22"/>
          <w:szCs w:val="22"/>
        </w:rPr>
        <w:t>Dyssemia</w:t>
      </w:r>
      <w:proofErr w:type="spellEnd"/>
      <w:r w:rsidRPr="00377012">
        <w:rPr>
          <w:rFonts w:ascii="Times New Roman" w:eastAsia="Times New Roman" w:hAnsi="Times New Roman" w:cs="Times New Roman"/>
          <w:sz w:val="22"/>
          <w:szCs w:val="22"/>
        </w:rPr>
        <w:t xml:space="preserve"> Rating Scale (DRS)—School Screening is an observation rating scale related to how a student communicates nonverbally. "</w:t>
      </w:r>
      <w:proofErr w:type="spellStart"/>
      <w:r w:rsidRPr="00377012">
        <w:rPr>
          <w:rFonts w:ascii="Times New Roman" w:eastAsia="Times New Roman" w:hAnsi="Times New Roman" w:cs="Times New Roman"/>
          <w:sz w:val="22"/>
          <w:szCs w:val="22"/>
        </w:rPr>
        <w:t>Dyssemia</w:t>
      </w:r>
      <w:proofErr w:type="spellEnd"/>
      <w:r w:rsidRPr="00377012">
        <w:rPr>
          <w:rFonts w:ascii="Times New Roman" w:eastAsia="Times New Roman" w:hAnsi="Times New Roman" w:cs="Times New Roman"/>
          <w:sz w:val="22"/>
          <w:szCs w:val="22"/>
        </w:rPr>
        <w:t xml:space="preserve"> is a term used to refer to a nonverbal social communication deficit (Nowak and Duke, 1992).” </w:t>
      </w:r>
      <w:r>
        <w:rPr>
          <w:rFonts w:ascii="Times New Roman" w:eastAsia="Times New Roman" w:hAnsi="Times New Roman" w:cs="Times New Roman"/>
          <w:sz w:val="22"/>
          <w:szCs w:val="22"/>
        </w:rPr>
        <w:t>///</w:t>
      </w:r>
      <w:r w:rsidRPr="00377012">
        <w:rPr>
          <w:rFonts w:ascii="Times New Roman" w:eastAsia="Times New Roman" w:hAnsi="Times New Roman" w:cs="Times New Roman"/>
          <w:sz w:val="22"/>
          <w:szCs w:val="22"/>
        </w:rPr>
        <w:t xml:space="preserve"> was rated on a 4-point scale of frequency of behaviors related to nonverbal social communication by </w:t>
      </w:r>
      <w:r>
        <w:rPr>
          <w:rFonts w:ascii="Times New Roman" w:eastAsia="Times New Roman" w:hAnsi="Times New Roman" w:cs="Times New Roman"/>
          <w:sz w:val="22"/>
          <w:szCs w:val="22"/>
          <w:highlight w:val="yellow"/>
        </w:rPr>
        <w:t>///</w:t>
      </w:r>
      <w:r w:rsidRPr="00377012">
        <w:rPr>
          <w:rFonts w:ascii="Times New Roman" w:eastAsia="Times New Roman" w:hAnsi="Times New Roman" w:cs="Times New Roman"/>
          <w:sz w:val="22"/>
          <w:szCs w:val="22"/>
          <w:highlight w:val="yellow"/>
        </w:rPr>
        <w:t xml:space="preserve"> teacher</w:t>
      </w:r>
      <w:r w:rsidRPr="00377012">
        <w:rPr>
          <w:rFonts w:ascii="Times New Roman" w:eastAsia="Times New Roman" w:hAnsi="Times New Roman" w:cs="Times New Roman"/>
          <w:sz w:val="22"/>
          <w:szCs w:val="22"/>
        </w:rPr>
        <w:t xml:space="preserve">. Ratings were of the following: 0= not observed, 1= rarely (once in 2 weeks), 2= sometimes (several times each week), 3= often (daily or more). </w:t>
      </w:r>
    </w:p>
    <w:p w:rsidR="00DB4533" w:rsidRPr="00377012" w:rsidRDefault="00DB4533" w:rsidP="00DB4533">
      <w:pPr>
        <w:rPr>
          <w:rFonts w:ascii="Times New Roman" w:eastAsia="Times New Roman" w:hAnsi="Times New Roman" w:cs="Times New Roman"/>
          <w:sz w:val="22"/>
          <w:szCs w:val="22"/>
        </w:rPr>
      </w:pP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sz w:val="22"/>
          <w:szCs w:val="22"/>
        </w:rPr>
        <w:t xml:space="preserve">Overall Ratings indicate the total of the items rated in each of the categories. The Total indicates overall ratings and contributes to the severity of difficulty with nonverbal communication. When there are scores of 3 to 6 on any of the categories, a closer look should be taken to indicate if </w:t>
      </w:r>
      <w:r>
        <w:rPr>
          <w:rFonts w:ascii="Times New Roman" w:eastAsia="Times New Roman" w:hAnsi="Times New Roman" w:cs="Times New Roman"/>
          <w:sz w:val="22"/>
          <w:szCs w:val="22"/>
        </w:rPr>
        <w:t>they have</w:t>
      </w:r>
      <w:r w:rsidRPr="00377012">
        <w:rPr>
          <w:rFonts w:ascii="Times New Roman" w:eastAsia="Times New Roman" w:hAnsi="Times New Roman" w:cs="Times New Roman"/>
          <w:sz w:val="22"/>
          <w:szCs w:val="22"/>
        </w:rPr>
        <w:t xml:space="preserve"> difficulty with that given category. </w:t>
      </w:r>
    </w:p>
    <w:p w:rsidR="00DB4533" w:rsidRPr="00377012" w:rsidRDefault="00DB4533" w:rsidP="00DB4533">
      <w:pPr>
        <w:rPr>
          <w:rFonts w:ascii="Times New Roman" w:eastAsia="Times New Roman" w:hAnsi="Times New Roman" w:cs="Times New Roman"/>
          <w:sz w:val="22"/>
          <w:szCs w:val="22"/>
        </w:rPr>
      </w:pPr>
    </w:p>
    <w:p w:rsidR="00DB4533" w:rsidRPr="00377012" w:rsidRDefault="00DB4533" w:rsidP="00DB4533">
      <w:pPr>
        <w:rPr>
          <w:rFonts w:ascii="Times New Roman" w:eastAsia="Times New Roman" w:hAnsi="Times New Roman" w:cs="Times New Roman"/>
          <w:sz w:val="22"/>
          <w:szCs w:val="22"/>
        </w:rPr>
      </w:pPr>
    </w:p>
    <w:tbl>
      <w:tblPr>
        <w:tblStyle w:val="TableGrid"/>
        <w:tblW w:w="0" w:type="auto"/>
        <w:jc w:val="center"/>
        <w:tblLook w:val="04A0" w:firstRow="1" w:lastRow="0" w:firstColumn="1" w:lastColumn="0" w:noHBand="0" w:noVBand="1"/>
      </w:tblPr>
      <w:tblGrid>
        <w:gridCol w:w="2952"/>
        <w:gridCol w:w="2952"/>
      </w:tblGrid>
      <w:tr w:rsidR="00DB4533" w:rsidRPr="00377012" w:rsidTr="00E84AD5">
        <w:trPr>
          <w:jc w:val="center"/>
        </w:trPr>
        <w:tc>
          <w:tcPr>
            <w:tcW w:w="2952" w:type="dxa"/>
          </w:tcPr>
          <w:p w:rsidR="00DB4533" w:rsidRPr="00377012" w:rsidRDefault="00DB4533" w:rsidP="00E84AD5">
            <w:pPr>
              <w:jc w:val="center"/>
              <w:rPr>
                <w:rFonts w:ascii="Times New Roman" w:eastAsia="Times New Roman" w:hAnsi="Times New Roman" w:cs="Times New Roman"/>
                <w:b/>
              </w:rPr>
            </w:pPr>
            <w:proofErr w:type="spellStart"/>
            <w:r w:rsidRPr="00377012">
              <w:rPr>
                <w:rFonts w:ascii="Times New Roman" w:eastAsia="Times New Roman" w:hAnsi="Times New Roman" w:cs="Times New Roman"/>
                <w:b/>
              </w:rPr>
              <w:t>Dyssemia</w:t>
            </w:r>
            <w:proofErr w:type="spellEnd"/>
            <w:r w:rsidRPr="00377012">
              <w:rPr>
                <w:rFonts w:ascii="Times New Roman" w:eastAsia="Times New Roman" w:hAnsi="Times New Roman" w:cs="Times New Roman"/>
                <w:b/>
              </w:rPr>
              <w:t xml:space="preserve"> Rating Scale</w:t>
            </w:r>
          </w:p>
        </w:tc>
        <w:tc>
          <w:tcPr>
            <w:tcW w:w="2952" w:type="dxa"/>
          </w:tcPr>
          <w:p w:rsidR="00DB4533" w:rsidRPr="00377012" w:rsidRDefault="00DB4533" w:rsidP="00E84AD5">
            <w:pPr>
              <w:jc w:val="center"/>
              <w:rPr>
                <w:rFonts w:ascii="Times New Roman" w:eastAsia="Times New Roman" w:hAnsi="Times New Roman" w:cs="Times New Roman"/>
                <w:b/>
              </w:rPr>
            </w:pPr>
            <w:r w:rsidRPr="00377012">
              <w:rPr>
                <w:rFonts w:ascii="Times New Roman" w:eastAsia="Times New Roman" w:hAnsi="Times New Roman" w:cs="Times New Roman"/>
                <w:b/>
              </w:rPr>
              <w:t>Overall Ratings</w:t>
            </w: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Gaze and Eye Contact</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Space and Touch</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Paralanguage</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Facial Expression</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Objectics</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Hands and Hand Gestures</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Social Rules/Norms</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Nonverbal Receptivity</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Conversational Skills</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rPr>
            </w:pPr>
            <w:r w:rsidRPr="00377012">
              <w:rPr>
                <w:rFonts w:ascii="Times New Roman" w:eastAsia="Times New Roman" w:hAnsi="Times New Roman" w:cs="Times New Roman"/>
              </w:rPr>
              <w:t>Chronemics and Use of Time</w:t>
            </w:r>
          </w:p>
        </w:tc>
        <w:tc>
          <w:tcPr>
            <w:tcW w:w="2952" w:type="dxa"/>
          </w:tcPr>
          <w:p w:rsidR="00DB4533" w:rsidRPr="00377012" w:rsidRDefault="00DB4533" w:rsidP="00E84AD5">
            <w:pPr>
              <w:jc w:val="center"/>
              <w:rPr>
                <w:rFonts w:ascii="Times New Roman" w:eastAsia="Times New Roman" w:hAnsi="Times New Roman" w:cs="Times New Roman"/>
              </w:rPr>
            </w:pPr>
          </w:p>
        </w:tc>
      </w:tr>
      <w:tr w:rsidR="00DB4533" w:rsidRPr="00377012" w:rsidTr="00E84AD5">
        <w:trPr>
          <w:jc w:val="center"/>
        </w:trPr>
        <w:tc>
          <w:tcPr>
            <w:tcW w:w="2952" w:type="dxa"/>
          </w:tcPr>
          <w:p w:rsidR="00DB4533" w:rsidRPr="00377012" w:rsidRDefault="00DB4533" w:rsidP="00E84AD5">
            <w:pPr>
              <w:rPr>
                <w:rFonts w:ascii="Times New Roman" w:eastAsia="Times New Roman" w:hAnsi="Times New Roman" w:cs="Times New Roman"/>
                <w:b/>
              </w:rPr>
            </w:pPr>
            <w:r w:rsidRPr="00377012">
              <w:rPr>
                <w:rFonts w:ascii="Times New Roman" w:eastAsia="Times New Roman" w:hAnsi="Times New Roman" w:cs="Times New Roman"/>
                <w:b/>
              </w:rPr>
              <w:t>Total:</w:t>
            </w:r>
          </w:p>
        </w:tc>
        <w:tc>
          <w:tcPr>
            <w:tcW w:w="2952" w:type="dxa"/>
          </w:tcPr>
          <w:p w:rsidR="00DB4533" w:rsidRPr="00377012" w:rsidRDefault="00DB4533" w:rsidP="00E84AD5">
            <w:pPr>
              <w:jc w:val="center"/>
              <w:rPr>
                <w:rFonts w:ascii="Times New Roman" w:eastAsia="Times New Roman" w:hAnsi="Times New Roman" w:cs="Times New Roman"/>
              </w:rPr>
            </w:pPr>
          </w:p>
        </w:tc>
      </w:tr>
    </w:tbl>
    <w:p w:rsidR="00DB4533" w:rsidRPr="00377012" w:rsidRDefault="00DB4533" w:rsidP="00DB4533">
      <w:pPr>
        <w:pStyle w:val="ListParagraph"/>
        <w:numPr>
          <w:ilvl w:val="0"/>
          <w:numId w:val="1"/>
        </w:numPr>
        <w:spacing w:after="0" w:line="240" w:lineRule="auto"/>
        <w:rPr>
          <w:rFonts w:ascii="Times New Roman" w:eastAsia="Times New Roman" w:hAnsi="Times New Roman" w:cs="Times New Roman"/>
        </w:rPr>
      </w:pPr>
      <w:r w:rsidRPr="00377012">
        <w:rPr>
          <w:rFonts w:ascii="Times New Roman" w:eastAsia="Times New Roman" w:hAnsi="Times New Roman" w:cs="Times New Roman"/>
        </w:rPr>
        <w:t xml:space="preserve">An overall score of 15-25 is an indication of moderate </w:t>
      </w:r>
      <w:proofErr w:type="spellStart"/>
      <w:r w:rsidRPr="00377012">
        <w:rPr>
          <w:rFonts w:ascii="Times New Roman" w:eastAsia="Times New Roman" w:hAnsi="Times New Roman" w:cs="Times New Roman"/>
        </w:rPr>
        <w:t>dyssemia</w:t>
      </w:r>
      <w:proofErr w:type="spellEnd"/>
      <w:r w:rsidRPr="00377012">
        <w:rPr>
          <w:rFonts w:ascii="Times New Roman" w:eastAsia="Times New Roman" w:hAnsi="Times New Roman" w:cs="Times New Roman"/>
        </w:rPr>
        <w:t xml:space="preserve"> or moderate difficulty with nonverbal communication </w:t>
      </w:r>
    </w:p>
    <w:p w:rsidR="00DB4533" w:rsidRPr="00377012" w:rsidRDefault="00DB4533" w:rsidP="00DB4533">
      <w:pPr>
        <w:pStyle w:val="ListParagraph"/>
        <w:numPr>
          <w:ilvl w:val="0"/>
          <w:numId w:val="1"/>
        </w:numPr>
        <w:spacing w:after="0" w:line="240" w:lineRule="auto"/>
        <w:rPr>
          <w:rFonts w:ascii="Times New Roman" w:eastAsia="Times New Roman" w:hAnsi="Times New Roman" w:cs="Times New Roman"/>
        </w:rPr>
      </w:pPr>
      <w:r w:rsidRPr="00377012">
        <w:rPr>
          <w:rFonts w:ascii="Times New Roman" w:eastAsia="Times New Roman" w:hAnsi="Times New Roman" w:cs="Times New Roman"/>
        </w:rPr>
        <w:t xml:space="preserve">An overall score of more than 25 indicates problematic </w:t>
      </w:r>
      <w:proofErr w:type="spellStart"/>
      <w:r w:rsidRPr="00377012">
        <w:rPr>
          <w:rFonts w:ascii="Times New Roman" w:eastAsia="Times New Roman" w:hAnsi="Times New Roman" w:cs="Times New Roman"/>
        </w:rPr>
        <w:t>dyssemia</w:t>
      </w:r>
      <w:proofErr w:type="spellEnd"/>
      <w:r w:rsidRPr="00377012">
        <w:rPr>
          <w:rFonts w:ascii="Times New Roman" w:eastAsia="Times New Roman" w:hAnsi="Times New Roman" w:cs="Times New Roman"/>
        </w:rPr>
        <w:t xml:space="preserve"> or difficulty with nonverbal communication. </w:t>
      </w:r>
    </w:p>
    <w:bookmarkEnd w:id="0"/>
    <w:p w:rsidR="00DB4533" w:rsidRPr="00377012" w:rsidRDefault="00DB4533" w:rsidP="00DB4533">
      <w:pPr>
        <w:ind w:left="360"/>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 xml:space="preserve">** The following should be considered with other evaluation data gathered for indication of overall need for supports. </w:t>
      </w:r>
    </w:p>
    <w:p w:rsidR="00DB4533" w:rsidRPr="00377012" w:rsidRDefault="00DB4533" w:rsidP="00DB4533">
      <w:pPr>
        <w:ind w:left="360"/>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 xml:space="preserve">Gaze and Eye Contact </w:t>
      </w: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sz w:val="22"/>
          <w:szCs w:val="22"/>
        </w:rPr>
        <w:t xml:space="preserve">STUDENT will </w:t>
      </w:r>
      <w:r>
        <w:rPr>
          <w:rFonts w:ascii="Times New Roman" w:eastAsia="Times New Roman" w:hAnsi="Times New Roman" w:cs="Times New Roman"/>
          <w:sz w:val="22"/>
          <w:szCs w:val="22"/>
        </w:rPr>
        <w:t>…</w:t>
      </w: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b/>
          <w:i/>
          <w:sz w:val="22"/>
          <w:szCs w:val="22"/>
        </w:rPr>
        <w:t>Space and Touch</w:t>
      </w:r>
      <w:r w:rsidRPr="00377012">
        <w:rPr>
          <w:rFonts w:ascii="Times New Roman" w:eastAsia="Times New Roman" w:hAnsi="Times New Roman" w:cs="Times New Roman"/>
          <w:sz w:val="22"/>
          <w:szCs w:val="22"/>
        </w:rPr>
        <w:t xml:space="preserve"> </w:t>
      </w:r>
    </w:p>
    <w:p w:rsidR="00DB4533"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Default="00DB4533" w:rsidP="00DB4533">
      <w:pPr>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 xml:space="preserve">Paralanguage </w:t>
      </w:r>
    </w:p>
    <w:p w:rsidR="00DB4533"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Pr="00377012" w:rsidRDefault="00DB4533" w:rsidP="00DB4533">
      <w:pPr>
        <w:rPr>
          <w:rFonts w:ascii="Times New Roman" w:eastAsia="Times New Roman" w:hAnsi="Times New Roman" w:cs="Times New Roman"/>
          <w:sz w:val="22"/>
          <w:szCs w:val="22"/>
        </w:rPr>
      </w:pPr>
    </w:p>
    <w:p w:rsidR="00DB4533" w:rsidRPr="00377012" w:rsidRDefault="00DB4533" w:rsidP="00DB4533">
      <w:pPr>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 xml:space="preserve">Facial Expression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Default="00DB4533" w:rsidP="00DB4533">
      <w:pPr>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 xml:space="preserve">Objectics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Default="00DB4533" w:rsidP="00DB4533">
      <w:pPr>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b/>
          <w:i/>
          <w:sz w:val="22"/>
          <w:szCs w:val="22"/>
        </w:rPr>
        <w:t>Hands and Gestures</w:t>
      </w:r>
      <w:r w:rsidRPr="00377012">
        <w:rPr>
          <w:rFonts w:ascii="Times New Roman" w:eastAsia="Times New Roman" w:hAnsi="Times New Roman" w:cs="Times New Roman"/>
          <w:sz w:val="22"/>
          <w:szCs w:val="22"/>
        </w:rPr>
        <w:t xml:space="preserve">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has difficulty with … </w:t>
      </w:r>
    </w:p>
    <w:p w:rsidR="00DB4533" w:rsidRDefault="00DB4533" w:rsidP="00DB4533">
      <w:pPr>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 xml:space="preserve">Social Rules/Norms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Default="00DB4533" w:rsidP="00DB4533">
      <w:pPr>
        <w:rPr>
          <w:rFonts w:ascii="Times New Roman" w:eastAsia="Times New Roman" w:hAnsi="Times New Roman" w:cs="Times New Roman"/>
          <w:sz w:val="22"/>
          <w:szCs w:val="22"/>
        </w:rPr>
      </w:pPr>
    </w:p>
    <w:p w:rsidR="00DB4533" w:rsidRPr="00DB4533" w:rsidRDefault="00DB4533" w:rsidP="00DB4533">
      <w:pPr>
        <w:rPr>
          <w:rFonts w:ascii="Times New Roman" w:eastAsia="Times New Roman" w:hAnsi="Times New Roman" w:cs="Times New Roman"/>
          <w:b/>
          <w:i/>
          <w:sz w:val="22"/>
          <w:szCs w:val="22"/>
        </w:rPr>
      </w:pPr>
      <w:r w:rsidRPr="00377012">
        <w:rPr>
          <w:rFonts w:ascii="Times New Roman" w:eastAsia="Times New Roman" w:hAnsi="Times New Roman" w:cs="Times New Roman"/>
          <w:b/>
          <w:i/>
          <w:sz w:val="22"/>
          <w:szCs w:val="22"/>
        </w:rPr>
        <w:t>Nonverbal Reciprocity</w:t>
      </w:r>
      <w:r w:rsidRPr="00377012">
        <w:rPr>
          <w:rFonts w:ascii="Times New Roman" w:eastAsia="Times New Roman" w:hAnsi="Times New Roman" w:cs="Times New Roman"/>
          <w:sz w:val="22"/>
          <w:szCs w:val="22"/>
        </w:rPr>
        <w:t xml:space="preserve">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Default="00DB4533" w:rsidP="00DB4533">
      <w:pPr>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b/>
          <w:i/>
          <w:sz w:val="22"/>
          <w:szCs w:val="22"/>
        </w:rPr>
        <w:t>Conversational Skills</w:t>
      </w:r>
      <w:r w:rsidRPr="00377012">
        <w:rPr>
          <w:rFonts w:ascii="Times New Roman" w:eastAsia="Times New Roman" w:hAnsi="Times New Roman" w:cs="Times New Roman"/>
          <w:sz w:val="22"/>
          <w:szCs w:val="22"/>
        </w:rPr>
        <w:t xml:space="preserve">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has difficulty with … </w:t>
      </w:r>
    </w:p>
    <w:p w:rsidR="00DB4533" w:rsidRDefault="00DB4533" w:rsidP="00DB4533">
      <w:pPr>
        <w:rPr>
          <w:rFonts w:ascii="Times New Roman" w:eastAsia="Times New Roman" w:hAnsi="Times New Roman" w:cs="Times New Roman"/>
          <w:b/>
          <w:i/>
          <w:sz w:val="22"/>
          <w:szCs w:val="22"/>
        </w:rPr>
      </w:pPr>
    </w:p>
    <w:p w:rsidR="00DB4533" w:rsidRPr="00377012" w:rsidRDefault="00DB4533" w:rsidP="00DB4533">
      <w:pPr>
        <w:rPr>
          <w:rFonts w:ascii="Times New Roman" w:eastAsia="Times New Roman" w:hAnsi="Times New Roman" w:cs="Times New Roman"/>
          <w:sz w:val="22"/>
          <w:szCs w:val="22"/>
        </w:rPr>
      </w:pPr>
      <w:r w:rsidRPr="00377012">
        <w:rPr>
          <w:rFonts w:ascii="Times New Roman" w:eastAsia="Times New Roman" w:hAnsi="Times New Roman" w:cs="Times New Roman"/>
          <w:b/>
          <w:i/>
          <w:sz w:val="22"/>
          <w:szCs w:val="22"/>
        </w:rPr>
        <w:t>Chronemics and the Use of Time</w:t>
      </w:r>
      <w:r w:rsidRPr="00377012">
        <w:rPr>
          <w:rFonts w:ascii="Times New Roman" w:eastAsia="Times New Roman" w:hAnsi="Times New Roman" w:cs="Times New Roman"/>
          <w:sz w:val="22"/>
          <w:szCs w:val="22"/>
        </w:rPr>
        <w:t xml:space="preserve"> </w:t>
      </w:r>
    </w:p>
    <w:p w:rsidR="00DB4533" w:rsidRPr="00377012" w:rsidRDefault="00DB4533" w:rsidP="00DB453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will … </w:t>
      </w:r>
    </w:p>
    <w:p w:rsidR="00DB4533" w:rsidRPr="00377012" w:rsidRDefault="00DB4533" w:rsidP="00DB4533">
      <w:pPr>
        <w:rPr>
          <w:rFonts w:ascii="Times New Roman" w:eastAsia="Times New Roman" w:hAnsi="Times New Roman" w:cs="Times New Roman"/>
          <w:b/>
          <w:sz w:val="22"/>
          <w:szCs w:val="22"/>
        </w:rPr>
      </w:pPr>
    </w:p>
    <w:p w:rsidR="0076363E" w:rsidRDefault="00DB4533"/>
    <w:sectPr w:rsidR="0076363E" w:rsidSect="005C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396"/>
    <w:multiLevelType w:val="hybridMultilevel"/>
    <w:tmpl w:val="7CAE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33"/>
    <w:rsid w:val="005C1576"/>
    <w:rsid w:val="00D16567"/>
    <w:rsid w:val="00DB4533"/>
    <w:rsid w:val="00F6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A6221"/>
  <w14:defaultImageDpi w14:val="32767"/>
  <w15:chartTrackingRefBased/>
  <w15:docId w15:val="{20761295-468B-D642-8085-40CB94F7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5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533"/>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2018-05-31T13:30:00Z</dcterms:created>
  <dcterms:modified xsi:type="dcterms:W3CDTF">2018-05-31T13:35:00Z</dcterms:modified>
</cp:coreProperties>
</file>