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CDF17" w14:textId="156EB13C" w:rsidR="00030009" w:rsidRDefault="00CB68AB">
      <w:pPr>
        <w:pStyle w:val="Heading1"/>
        <w:jc w:val="center"/>
        <w:rPr>
          <w:b/>
          <w:bCs/>
          <w:sz w:val="36"/>
          <w:szCs w:val="36"/>
        </w:rPr>
      </w:pPr>
      <w:bookmarkStart w:id="0" w:name="_GoBack"/>
      <w:bookmarkEnd w:id="0"/>
      <w:r>
        <w:rPr>
          <w:b/>
          <w:bCs/>
          <w:sz w:val="36"/>
          <w:szCs w:val="36"/>
        </w:rPr>
        <w:t>IREDELL STATESVILLE PUBLIC S</w:t>
      </w:r>
      <w:r w:rsidR="00030009">
        <w:rPr>
          <w:b/>
          <w:bCs/>
          <w:sz w:val="36"/>
          <w:szCs w:val="36"/>
        </w:rPr>
        <w:t xml:space="preserve">CHOOLS </w:t>
      </w:r>
    </w:p>
    <w:p w14:paraId="01ADE491" w14:textId="479A79A1" w:rsidR="00A8511A" w:rsidRPr="00030009" w:rsidRDefault="00AF6ADF">
      <w:pPr>
        <w:pStyle w:val="Heading1"/>
        <w:jc w:val="center"/>
        <w:rPr>
          <w:b/>
          <w:bCs/>
          <w:sz w:val="28"/>
          <w:szCs w:val="28"/>
        </w:rPr>
      </w:pPr>
      <w:r w:rsidRPr="00030009">
        <w:rPr>
          <w:b/>
          <w:bCs/>
          <w:sz w:val="28"/>
          <w:szCs w:val="28"/>
        </w:rPr>
        <w:t>A</w:t>
      </w:r>
      <w:r w:rsidR="00FE223F" w:rsidRPr="00030009">
        <w:rPr>
          <w:b/>
          <w:bCs/>
          <w:sz w:val="28"/>
          <w:szCs w:val="28"/>
        </w:rPr>
        <w:t>CCIDENT INSURANC</w:t>
      </w:r>
      <w:r w:rsidR="00A8511A" w:rsidRPr="00030009">
        <w:rPr>
          <w:b/>
          <w:bCs/>
          <w:sz w:val="28"/>
          <w:szCs w:val="28"/>
        </w:rPr>
        <w:t>E</w:t>
      </w:r>
      <w:r w:rsidR="00030009" w:rsidRPr="00030009">
        <w:rPr>
          <w:b/>
          <w:bCs/>
          <w:sz w:val="28"/>
          <w:szCs w:val="28"/>
        </w:rPr>
        <w:t xml:space="preserve"> ON</w:t>
      </w:r>
      <w:r w:rsidR="00030009">
        <w:rPr>
          <w:b/>
          <w:bCs/>
          <w:sz w:val="28"/>
          <w:szCs w:val="28"/>
        </w:rPr>
        <w:t xml:space="preserve"> </w:t>
      </w:r>
      <w:r w:rsidR="00AD287A">
        <w:rPr>
          <w:b/>
          <w:bCs/>
          <w:sz w:val="28"/>
          <w:szCs w:val="28"/>
        </w:rPr>
        <w:t xml:space="preserve">MIDDLE AND HIGH SCHOOL </w:t>
      </w:r>
      <w:r w:rsidR="007D66F7">
        <w:rPr>
          <w:b/>
          <w:bCs/>
          <w:sz w:val="28"/>
          <w:szCs w:val="28"/>
        </w:rPr>
        <w:t>ATHLETES</w:t>
      </w:r>
      <w:r w:rsidR="00030009" w:rsidRPr="00030009">
        <w:rPr>
          <w:b/>
          <w:bCs/>
          <w:sz w:val="28"/>
          <w:szCs w:val="28"/>
        </w:rPr>
        <w:t xml:space="preserve">  </w:t>
      </w:r>
    </w:p>
    <w:p w14:paraId="59A43344" w14:textId="77777777" w:rsidR="00030009" w:rsidRPr="00030009" w:rsidRDefault="00030009" w:rsidP="00030009"/>
    <w:p w14:paraId="7D9DCBC5" w14:textId="020CF313" w:rsidR="008D2452" w:rsidRPr="0097440C" w:rsidRDefault="00030009" w:rsidP="006D2B6F">
      <w:pPr>
        <w:rPr>
          <w:b/>
          <w:szCs w:val="28"/>
          <w:u w:val="single"/>
        </w:rPr>
      </w:pPr>
      <w:r>
        <w:rPr>
          <w:b/>
          <w:szCs w:val="28"/>
          <w:u w:val="single"/>
        </w:rPr>
        <w:t>Summary of Insurance Benefits</w:t>
      </w:r>
      <w:r w:rsidR="006D2B6F">
        <w:rPr>
          <w:b/>
          <w:szCs w:val="28"/>
          <w:u w:val="single"/>
        </w:rPr>
        <w:t>:</w:t>
      </w:r>
    </w:p>
    <w:p w14:paraId="363DABDF" w14:textId="77777777" w:rsidR="00030009" w:rsidRDefault="00030009" w:rsidP="00B77312">
      <w:pPr>
        <w:rPr>
          <w:sz w:val="24"/>
        </w:rPr>
      </w:pPr>
    </w:p>
    <w:p w14:paraId="602C13B8" w14:textId="34B35F64" w:rsidR="00B77312" w:rsidRPr="0075779C" w:rsidRDefault="008D2452" w:rsidP="00B77312">
      <w:pPr>
        <w:rPr>
          <w:sz w:val="24"/>
        </w:rPr>
      </w:pPr>
      <w:r w:rsidRPr="0075779C">
        <w:rPr>
          <w:sz w:val="24"/>
        </w:rPr>
        <w:t xml:space="preserve">Maximum </w:t>
      </w:r>
      <w:r w:rsidR="00030009">
        <w:rPr>
          <w:sz w:val="24"/>
        </w:rPr>
        <w:t xml:space="preserve">Medical </w:t>
      </w:r>
      <w:r w:rsidRPr="0075779C">
        <w:rPr>
          <w:sz w:val="24"/>
        </w:rPr>
        <w:t>Benefit</w:t>
      </w:r>
      <w:r w:rsidRPr="0075779C">
        <w:rPr>
          <w:sz w:val="24"/>
        </w:rPr>
        <w:tab/>
      </w:r>
      <w:r w:rsidRPr="0075779C">
        <w:rPr>
          <w:sz w:val="24"/>
        </w:rPr>
        <w:tab/>
      </w:r>
      <w:r w:rsidRPr="0075779C">
        <w:rPr>
          <w:sz w:val="24"/>
        </w:rPr>
        <w:tab/>
      </w:r>
      <w:r w:rsidRPr="0075779C">
        <w:rPr>
          <w:sz w:val="24"/>
        </w:rPr>
        <w:tab/>
        <w:t>$25,000</w:t>
      </w:r>
    </w:p>
    <w:p w14:paraId="15FD6E49" w14:textId="77777777" w:rsidR="00AB31B2" w:rsidRPr="0075779C" w:rsidRDefault="00AB31B2" w:rsidP="00B77312">
      <w:pPr>
        <w:rPr>
          <w:sz w:val="24"/>
        </w:rPr>
      </w:pPr>
      <w:r w:rsidRPr="0075779C">
        <w:rPr>
          <w:sz w:val="24"/>
        </w:rPr>
        <w:t>Accidental Death Benefit</w:t>
      </w:r>
      <w:r w:rsidRPr="0075779C">
        <w:rPr>
          <w:sz w:val="24"/>
        </w:rPr>
        <w:tab/>
      </w:r>
      <w:r w:rsidRPr="0075779C">
        <w:rPr>
          <w:sz w:val="24"/>
        </w:rPr>
        <w:tab/>
      </w:r>
      <w:r w:rsidRPr="0075779C">
        <w:rPr>
          <w:sz w:val="24"/>
        </w:rPr>
        <w:tab/>
      </w:r>
      <w:r w:rsidRPr="0075779C">
        <w:rPr>
          <w:sz w:val="24"/>
        </w:rPr>
        <w:tab/>
        <w:t>$10,000</w:t>
      </w:r>
    </w:p>
    <w:p w14:paraId="367CA456" w14:textId="77777777" w:rsidR="00AB31B2" w:rsidRPr="0075779C" w:rsidRDefault="00AB31B2" w:rsidP="00B77312">
      <w:pPr>
        <w:rPr>
          <w:sz w:val="24"/>
        </w:rPr>
      </w:pPr>
      <w:r w:rsidRPr="0075779C">
        <w:rPr>
          <w:sz w:val="24"/>
        </w:rPr>
        <w:t>Accidental Paralysis Benefit</w:t>
      </w:r>
      <w:r w:rsidRPr="0075779C">
        <w:rPr>
          <w:sz w:val="24"/>
        </w:rPr>
        <w:tab/>
      </w:r>
      <w:r w:rsidRPr="0075779C">
        <w:rPr>
          <w:sz w:val="24"/>
        </w:rPr>
        <w:tab/>
      </w:r>
      <w:r w:rsidR="0075779C">
        <w:rPr>
          <w:sz w:val="24"/>
        </w:rPr>
        <w:tab/>
      </w:r>
      <w:r w:rsidRPr="0075779C">
        <w:rPr>
          <w:sz w:val="24"/>
        </w:rPr>
        <w:tab/>
        <w:t>$10,000</w:t>
      </w:r>
    </w:p>
    <w:p w14:paraId="66B94B76" w14:textId="77777777" w:rsidR="00AB31B2" w:rsidRPr="0075779C" w:rsidRDefault="00AB31B2" w:rsidP="00B77312">
      <w:pPr>
        <w:rPr>
          <w:sz w:val="24"/>
        </w:rPr>
      </w:pPr>
      <w:r w:rsidRPr="0075779C">
        <w:rPr>
          <w:sz w:val="24"/>
        </w:rPr>
        <w:t>Crisis Death Benefit</w:t>
      </w:r>
      <w:r w:rsidRPr="0075779C">
        <w:rPr>
          <w:sz w:val="24"/>
        </w:rPr>
        <w:tab/>
      </w:r>
      <w:r w:rsidRPr="0075779C">
        <w:rPr>
          <w:sz w:val="24"/>
        </w:rPr>
        <w:tab/>
      </w:r>
      <w:r w:rsidRPr="0075779C">
        <w:rPr>
          <w:sz w:val="24"/>
        </w:rPr>
        <w:tab/>
      </w:r>
      <w:r w:rsidR="0075779C">
        <w:rPr>
          <w:sz w:val="24"/>
        </w:rPr>
        <w:tab/>
      </w:r>
      <w:r w:rsidRPr="0075779C">
        <w:rPr>
          <w:sz w:val="24"/>
        </w:rPr>
        <w:tab/>
        <w:t>$10,000 up to $100,000 aggregate</w:t>
      </w:r>
    </w:p>
    <w:p w14:paraId="6D90CDFF" w14:textId="77777777" w:rsidR="008D2452" w:rsidRPr="0075779C" w:rsidRDefault="008D2452" w:rsidP="00B77312">
      <w:pPr>
        <w:rPr>
          <w:sz w:val="24"/>
        </w:rPr>
      </w:pPr>
      <w:r w:rsidRPr="0075779C">
        <w:rPr>
          <w:sz w:val="24"/>
        </w:rPr>
        <w:t>Deductible</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t>$0</w:t>
      </w:r>
    </w:p>
    <w:p w14:paraId="673BB18F" w14:textId="77777777" w:rsidR="00B77312" w:rsidRPr="0075779C" w:rsidRDefault="008D2452" w:rsidP="00B77312">
      <w:pPr>
        <w:rPr>
          <w:sz w:val="24"/>
        </w:rPr>
      </w:pPr>
      <w:r w:rsidRPr="0075779C">
        <w:rPr>
          <w:sz w:val="24"/>
        </w:rPr>
        <w:t>Coverage</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r>
      <w:r w:rsidR="00AB31B2" w:rsidRPr="0075779C">
        <w:rPr>
          <w:sz w:val="24"/>
        </w:rPr>
        <w:t>Secondary</w:t>
      </w:r>
      <w:r w:rsidRPr="0075779C">
        <w:rPr>
          <w:sz w:val="24"/>
        </w:rPr>
        <w:t xml:space="preserve"> </w:t>
      </w:r>
      <w:r w:rsidR="00C06965" w:rsidRPr="0075779C">
        <w:rPr>
          <w:sz w:val="24"/>
        </w:rPr>
        <w:t xml:space="preserve">to </w:t>
      </w:r>
      <w:r w:rsidRPr="0075779C">
        <w:rPr>
          <w:sz w:val="24"/>
        </w:rPr>
        <w:t xml:space="preserve">other </w:t>
      </w:r>
      <w:r w:rsidR="0097440C" w:rsidRPr="0075779C">
        <w:rPr>
          <w:sz w:val="24"/>
        </w:rPr>
        <w:t>insurance</w:t>
      </w:r>
      <w:r w:rsidR="00C06965" w:rsidRPr="0075779C">
        <w:rPr>
          <w:sz w:val="24"/>
        </w:rPr>
        <w:t>, primary if none</w:t>
      </w:r>
      <w:r w:rsidR="00AB31B2" w:rsidRPr="0075779C">
        <w:rPr>
          <w:sz w:val="24"/>
        </w:rPr>
        <w:t xml:space="preserve"> </w:t>
      </w:r>
    </w:p>
    <w:p w14:paraId="7817B9F3" w14:textId="77777777" w:rsidR="0075779C" w:rsidRPr="0075779C" w:rsidRDefault="0075779C" w:rsidP="00B77312">
      <w:pPr>
        <w:rPr>
          <w:sz w:val="24"/>
        </w:rPr>
      </w:pPr>
      <w:r w:rsidRPr="0075779C">
        <w:rPr>
          <w:sz w:val="24"/>
        </w:rPr>
        <w:t>Benefit Period</w:t>
      </w:r>
      <w:r w:rsidRPr="0075779C">
        <w:rPr>
          <w:sz w:val="24"/>
        </w:rPr>
        <w:tab/>
      </w:r>
      <w:r w:rsidRPr="0075779C">
        <w:rPr>
          <w:sz w:val="24"/>
        </w:rPr>
        <w:tab/>
      </w:r>
      <w:r w:rsidRPr="0075779C">
        <w:rPr>
          <w:sz w:val="24"/>
        </w:rPr>
        <w:tab/>
      </w:r>
      <w:r>
        <w:rPr>
          <w:sz w:val="24"/>
        </w:rPr>
        <w:tab/>
      </w:r>
      <w:r w:rsidRPr="0075779C">
        <w:rPr>
          <w:sz w:val="24"/>
        </w:rPr>
        <w:tab/>
      </w:r>
      <w:r w:rsidRPr="0075779C">
        <w:rPr>
          <w:sz w:val="24"/>
        </w:rPr>
        <w:tab/>
        <w:t>One Year from the date of injury</w:t>
      </w:r>
    </w:p>
    <w:p w14:paraId="41459AE9" w14:textId="77777777" w:rsidR="0075779C" w:rsidRPr="0075779C" w:rsidRDefault="0075779C" w:rsidP="00B77312">
      <w:pPr>
        <w:rPr>
          <w:sz w:val="24"/>
        </w:rPr>
      </w:pPr>
      <w:r w:rsidRPr="0075779C">
        <w:rPr>
          <w:sz w:val="24"/>
        </w:rPr>
        <w:t>Initial Treatment</w:t>
      </w:r>
      <w:r w:rsidRPr="0075779C">
        <w:rPr>
          <w:sz w:val="24"/>
        </w:rPr>
        <w:tab/>
      </w:r>
      <w:r w:rsidRPr="0075779C">
        <w:rPr>
          <w:sz w:val="24"/>
        </w:rPr>
        <w:tab/>
      </w:r>
      <w:r w:rsidRPr="0075779C">
        <w:rPr>
          <w:sz w:val="24"/>
        </w:rPr>
        <w:tab/>
      </w:r>
      <w:r w:rsidRPr="0075779C">
        <w:rPr>
          <w:sz w:val="24"/>
        </w:rPr>
        <w:tab/>
      </w:r>
      <w:r w:rsidRPr="0075779C">
        <w:rPr>
          <w:sz w:val="24"/>
        </w:rPr>
        <w:tab/>
        <w:t>Within 60 days of injury</w:t>
      </w:r>
    </w:p>
    <w:p w14:paraId="2654AB65" w14:textId="77777777" w:rsidR="008D2452" w:rsidRPr="0075779C" w:rsidRDefault="008D2452" w:rsidP="00B77312">
      <w:pPr>
        <w:rPr>
          <w:sz w:val="24"/>
        </w:rPr>
      </w:pPr>
      <w:r w:rsidRPr="0075779C">
        <w:rPr>
          <w:sz w:val="24"/>
        </w:rPr>
        <w:t>Room &amp; Board</w:t>
      </w:r>
      <w:r w:rsidRPr="0075779C">
        <w:rPr>
          <w:sz w:val="24"/>
        </w:rPr>
        <w:tab/>
      </w:r>
      <w:r w:rsidRPr="0075779C">
        <w:rPr>
          <w:sz w:val="24"/>
        </w:rPr>
        <w:tab/>
      </w:r>
      <w:r w:rsidRPr="0075779C">
        <w:rPr>
          <w:sz w:val="24"/>
        </w:rPr>
        <w:tab/>
      </w:r>
      <w:r w:rsidRPr="0075779C">
        <w:rPr>
          <w:sz w:val="24"/>
        </w:rPr>
        <w:tab/>
      </w:r>
      <w:r w:rsidRPr="0075779C">
        <w:rPr>
          <w:sz w:val="24"/>
        </w:rPr>
        <w:tab/>
        <w:t>100% to $150 per day</w:t>
      </w:r>
    </w:p>
    <w:p w14:paraId="194017DD" w14:textId="77777777" w:rsidR="008D2452" w:rsidRPr="0075779C" w:rsidRDefault="008D2452" w:rsidP="00B77312">
      <w:pPr>
        <w:rPr>
          <w:sz w:val="24"/>
        </w:rPr>
      </w:pPr>
      <w:r w:rsidRPr="0075779C">
        <w:rPr>
          <w:sz w:val="24"/>
        </w:rPr>
        <w:t>Inpatient Hospital Miscellaneous</w:t>
      </w:r>
      <w:r w:rsidRPr="0075779C">
        <w:rPr>
          <w:sz w:val="24"/>
        </w:rPr>
        <w:tab/>
      </w:r>
      <w:r w:rsidR="0075779C">
        <w:rPr>
          <w:sz w:val="24"/>
        </w:rPr>
        <w:tab/>
      </w:r>
      <w:r w:rsidRPr="0075779C">
        <w:rPr>
          <w:sz w:val="24"/>
        </w:rPr>
        <w:tab/>
        <w:t>100% to $500</w:t>
      </w:r>
      <w:r w:rsidR="00AB31B2" w:rsidRPr="0075779C">
        <w:rPr>
          <w:sz w:val="24"/>
        </w:rPr>
        <w:t xml:space="preserve">  </w:t>
      </w:r>
      <w:r w:rsidRPr="0075779C">
        <w:rPr>
          <w:sz w:val="24"/>
        </w:rPr>
        <w:t xml:space="preserve"> </w:t>
      </w:r>
    </w:p>
    <w:p w14:paraId="4AE0286A" w14:textId="77777777" w:rsidR="008D2452" w:rsidRPr="0075779C" w:rsidRDefault="008D2452" w:rsidP="00B77312">
      <w:pPr>
        <w:rPr>
          <w:sz w:val="24"/>
        </w:rPr>
      </w:pPr>
      <w:r w:rsidRPr="0075779C">
        <w:rPr>
          <w:sz w:val="24"/>
        </w:rPr>
        <w:t>Outpatient Day Surgery Miscellaneous</w:t>
      </w:r>
      <w:r w:rsidR="0075779C">
        <w:rPr>
          <w:sz w:val="24"/>
        </w:rPr>
        <w:tab/>
      </w:r>
      <w:r w:rsidRPr="0075779C">
        <w:rPr>
          <w:sz w:val="24"/>
        </w:rPr>
        <w:tab/>
        <w:t>100% to $</w:t>
      </w:r>
      <w:r w:rsidR="00AB31B2" w:rsidRPr="0075779C">
        <w:rPr>
          <w:sz w:val="24"/>
        </w:rPr>
        <w:t>750</w:t>
      </w:r>
    </w:p>
    <w:p w14:paraId="147B4E04" w14:textId="77777777" w:rsidR="0075779C" w:rsidRDefault="000C4C00" w:rsidP="00B77312">
      <w:pPr>
        <w:rPr>
          <w:sz w:val="24"/>
        </w:rPr>
      </w:pPr>
      <w:r w:rsidRPr="0075779C">
        <w:rPr>
          <w:sz w:val="24"/>
        </w:rPr>
        <w:t>Physician's Visits</w:t>
      </w:r>
      <w:r w:rsidRPr="0075779C">
        <w:rPr>
          <w:sz w:val="24"/>
        </w:rPr>
        <w:tab/>
      </w:r>
      <w:r w:rsidRPr="0075779C">
        <w:rPr>
          <w:sz w:val="24"/>
        </w:rPr>
        <w:tab/>
      </w:r>
      <w:r w:rsidRPr="0075779C">
        <w:rPr>
          <w:sz w:val="24"/>
        </w:rPr>
        <w:tab/>
      </w:r>
      <w:r w:rsidRPr="0075779C">
        <w:rPr>
          <w:sz w:val="24"/>
        </w:rPr>
        <w:tab/>
      </w:r>
      <w:r w:rsidRPr="0075779C">
        <w:rPr>
          <w:sz w:val="24"/>
        </w:rPr>
        <w:tab/>
        <w:t>$</w:t>
      </w:r>
      <w:r w:rsidR="00AB31B2" w:rsidRPr="0075779C">
        <w:rPr>
          <w:sz w:val="24"/>
        </w:rPr>
        <w:t>30 first visit then $25</w:t>
      </w:r>
      <w:r w:rsidR="0075779C">
        <w:rPr>
          <w:sz w:val="24"/>
        </w:rPr>
        <w:t xml:space="preserve"> thereafter </w:t>
      </w:r>
      <w:r w:rsidR="00AB31B2" w:rsidRPr="0075779C">
        <w:rPr>
          <w:sz w:val="24"/>
        </w:rPr>
        <w:t xml:space="preserve"> </w:t>
      </w:r>
    </w:p>
    <w:p w14:paraId="596CAB52" w14:textId="77777777" w:rsidR="000C4C00" w:rsidRPr="0075779C" w:rsidRDefault="000C4C00" w:rsidP="00B77312">
      <w:pPr>
        <w:rPr>
          <w:sz w:val="24"/>
        </w:rPr>
      </w:pPr>
      <w:r w:rsidRPr="0075779C">
        <w:rPr>
          <w:sz w:val="24"/>
        </w:rPr>
        <w:t>Physiotherapy</w:t>
      </w:r>
      <w:r w:rsidRPr="0075779C">
        <w:rPr>
          <w:sz w:val="24"/>
        </w:rPr>
        <w:tab/>
      </w:r>
      <w:r w:rsidRPr="0075779C">
        <w:rPr>
          <w:sz w:val="24"/>
        </w:rPr>
        <w:tab/>
      </w:r>
      <w:r w:rsidRPr="0075779C">
        <w:rPr>
          <w:sz w:val="24"/>
        </w:rPr>
        <w:tab/>
      </w:r>
      <w:r w:rsidRPr="0075779C">
        <w:rPr>
          <w:sz w:val="24"/>
        </w:rPr>
        <w:tab/>
      </w:r>
      <w:r w:rsidRPr="0075779C">
        <w:rPr>
          <w:sz w:val="24"/>
        </w:rPr>
        <w:tab/>
      </w:r>
      <w:r w:rsidR="0075779C">
        <w:rPr>
          <w:sz w:val="24"/>
        </w:rPr>
        <w:tab/>
      </w:r>
      <w:r w:rsidRPr="0075779C">
        <w:rPr>
          <w:sz w:val="24"/>
        </w:rPr>
        <w:t>$</w:t>
      </w:r>
      <w:r w:rsidR="00AB31B2" w:rsidRPr="0075779C">
        <w:rPr>
          <w:sz w:val="24"/>
        </w:rPr>
        <w:t>3</w:t>
      </w:r>
      <w:r w:rsidRPr="0075779C">
        <w:rPr>
          <w:sz w:val="24"/>
        </w:rPr>
        <w:t>0</w:t>
      </w:r>
      <w:r w:rsidR="00AB31B2" w:rsidRPr="0075779C">
        <w:rPr>
          <w:sz w:val="24"/>
        </w:rPr>
        <w:t xml:space="preserve"> first visit then $20</w:t>
      </w:r>
      <w:r w:rsidR="0075779C">
        <w:rPr>
          <w:sz w:val="24"/>
        </w:rPr>
        <w:t xml:space="preserve"> thereafter </w:t>
      </w:r>
      <w:r w:rsidRPr="0075779C">
        <w:rPr>
          <w:sz w:val="24"/>
        </w:rPr>
        <w:t>5 visit</w:t>
      </w:r>
      <w:r w:rsidR="0075779C">
        <w:rPr>
          <w:sz w:val="24"/>
        </w:rPr>
        <w:t>s</w:t>
      </w:r>
      <w:r w:rsidRPr="0075779C">
        <w:rPr>
          <w:sz w:val="24"/>
        </w:rPr>
        <w:t xml:space="preserve"> maximum</w:t>
      </w:r>
    </w:p>
    <w:p w14:paraId="38F547A6" w14:textId="77777777" w:rsidR="000C4C00" w:rsidRPr="0075779C" w:rsidRDefault="000C4C00" w:rsidP="00B77312">
      <w:pPr>
        <w:rPr>
          <w:sz w:val="24"/>
        </w:rPr>
      </w:pPr>
      <w:r w:rsidRPr="0075779C">
        <w:rPr>
          <w:sz w:val="24"/>
        </w:rPr>
        <w:t>Medical Emergency</w:t>
      </w:r>
      <w:r w:rsidRPr="0075779C">
        <w:rPr>
          <w:sz w:val="24"/>
        </w:rPr>
        <w:tab/>
      </w:r>
      <w:r w:rsidRPr="0075779C">
        <w:rPr>
          <w:sz w:val="24"/>
        </w:rPr>
        <w:tab/>
      </w:r>
      <w:r w:rsidRPr="0075779C">
        <w:rPr>
          <w:sz w:val="24"/>
        </w:rPr>
        <w:tab/>
      </w:r>
      <w:r w:rsidR="0075779C">
        <w:rPr>
          <w:sz w:val="24"/>
        </w:rPr>
        <w:tab/>
      </w:r>
      <w:r w:rsidRPr="0075779C">
        <w:rPr>
          <w:sz w:val="24"/>
        </w:rPr>
        <w:tab/>
        <w:t>100% to $150</w:t>
      </w:r>
    </w:p>
    <w:p w14:paraId="34CA837F" w14:textId="77777777" w:rsidR="000C4C00" w:rsidRPr="0075779C" w:rsidRDefault="000C4C00" w:rsidP="00B77312">
      <w:pPr>
        <w:rPr>
          <w:sz w:val="24"/>
        </w:rPr>
      </w:pPr>
      <w:r w:rsidRPr="0075779C">
        <w:rPr>
          <w:sz w:val="24"/>
        </w:rPr>
        <w:t>X-Rays</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t>100% to $</w:t>
      </w:r>
      <w:r w:rsidR="00AB31B2" w:rsidRPr="0075779C">
        <w:rPr>
          <w:sz w:val="24"/>
        </w:rPr>
        <w:t>2</w:t>
      </w:r>
      <w:r w:rsidRPr="0075779C">
        <w:rPr>
          <w:sz w:val="24"/>
        </w:rPr>
        <w:t>00</w:t>
      </w:r>
    </w:p>
    <w:p w14:paraId="582370F5" w14:textId="77777777" w:rsidR="000C4C00" w:rsidRPr="0075779C" w:rsidRDefault="000C4C00" w:rsidP="00B77312">
      <w:pPr>
        <w:rPr>
          <w:sz w:val="24"/>
        </w:rPr>
      </w:pPr>
      <w:r w:rsidRPr="0075779C">
        <w:rPr>
          <w:sz w:val="24"/>
        </w:rPr>
        <w:t>CAT Scan or MRI</w:t>
      </w:r>
      <w:r w:rsidRPr="0075779C">
        <w:rPr>
          <w:sz w:val="24"/>
        </w:rPr>
        <w:tab/>
      </w:r>
      <w:r w:rsidRPr="0075779C">
        <w:rPr>
          <w:sz w:val="24"/>
        </w:rPr>
        <w:tab/>
      </w:r>
      <w:r w:rsidRPr="0075779C">
        <w:rPr>
          <w:sz w:val="24"/>
        </w:rPr>
        <w:tab/>
      </w:r>
      <w:r w:rsidRPr="0075779C">
        <w:rPr>
          <w:sz w:val="24"/>
        </w:rPr>
        <w:tab/>
      </w:r>
      <w:r w:rsidRPr="0075779C">
        <w:rPr>
          <w:sz w:val="24"/>
        </w:rPr>
        <w:tab/>
        <w:t>100% to $200</w:t>
      </w:r>
    </w:p>
    <w:p w14:paraId="62B14E54" w14:textId="77777777" w:rsidR="000C4C00" w:rsidRPr="0075779C" w:rsidRDefault="000C4C00" w:rsidP="00B77312">
      <w:pPr>
        <w:rPr>
          <w:sz w:val="24"/>
        </w:rPr>
      </w:pPr>
      <w:r w:rsidRPr="0075779C">
        <w:rPr>
          <w:sz w:val="24"/>
        </w:rPr>
        <w:t>Laboratory</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t>100% to $</w:t>
      </w:r>
      <w:r w:rsidR="00AB31B2" w:rsidRPr="0075779C">
        <w:rPr>
          <w:sz w:val="24"/>
        </w:rPr>
        <w:t>5</w:t>
      </w:r>
      <w:r w:rsidRPr="0075779C">
        <w:rPr>
          <w:sz w:val="24"/>
        </w:rPr>
        <w:t>0</w:t>
      </w:r>
    </w:p>
    <w:p w14:paraId="4716D8DD" w14:textId="77777777" w:rsidR="000C4C00" w:rsidRPr="0075779C" w:rsidRDefault="000C4C00" w:rsidP="00B77312">
      <w:pPr>
        <w:rPr>
          <w:sz w:val="24"/>
        </w:rPr>
      </w:pPr>
      <w:r w:rsidRPr="0075779C">
        <w:rPr>
          <w:sz w:val="24"/>
        </w:rPr>
        <w:t>Prescription Drugs</w:t>
      </w:r>
      <w:r w:rsidRPr="0075779C">
        <w:rPr>
          <w:sz w:val="24"/>
        </w:rPr>
        <w:tab/>
      </w:r>
      <w:r w:rsidRPr="0075779C">
        <w:rPr>
          <w:sz w:val="24"/>
        </w:rPr>
        <w:tab/>
      </w:r>
      <w:r w:rsidRPr="0075779C">
        <w:rPr>
          <w:sz w:val="24"/>
        </w:rPr>
        <w:tab/>
      </w:r>
      <w:r w:rsidRPr="0075779C">
        <w:rPr>
          <w:sz w:val="24"/>
        </w:rPr>
        <w:tab/>
      </w:r>
      <w:r w:rsidRPr="0075779C">
        <w:rPr>
          <w:sz w:val="24"/>
        </w:rPr>
        <w:tab/>
      </w:r>
      <w:r w:rsidR="00AB31B2" w:rsidRPr="0075779C">
        <w:rPr>
          <w:sz w:val="24"/>
        </w:rPr>
        <w:t xml:space="preserve">100% to $50 </w:t>
      </w:r>
    </w:p>
    <w:p w14:paraId="528A62C9" w14:textId="77777777" w:rsidR="000C4C00" w:rsidRPr="0075779C" w:rsidRDefault="000C4C00" w:rsidP="00B77312">
      <w:pPr>
        <w:rPr>
          <w:sz w:val="24"/>
        </w:rPr>
      </w:pPr>
      <w:r w:rsidRPr="0075779C">
        <w:rPr>
          <w:sz w:val="24"/>
        </w:rPr>
        <w:t>Orthopedic Braces &amp; Appliances</w:t>
      </w:r>
      <w:r w:rsidRPr="0075779C">
        <w:rPr>
          <w:sz w:val="24"/>
        </w:rPr>
        <w:tab/>
      </w:r>
      <w:r w:rsidR="0075779C">
        <w:rPr>
          <w:sz w:val="24"/>
        </w:rPr>
        <w:tab/>
      </w:r>
      <w:r w:rsidRPr="0075779C">
        <w:rPr>
          <w:sz w:val="24"/>
        </w:rPr>
        <w:tab/>
        <w:t>100% to $</w:t>
      </w:r>
      <w:r w:rsidR="00AB31B2" w:rsidRPr="0075779C">
        <w:rPr>
          <w:sz w:val="24"/>
        </w:rPr>
        <w:t>75</w:t>
      </w:r>
      <w:r w:rsidRPr="0075779C">
        <w:rPr>
          <w:sz w:val="24"/>
        </w:rPr>
        <w:t xml:space="preserve">   </w:t>
      </w:r>
    </w:p>
    <w:p w14:paraId="21FCA452" w14:textId="77777777" w:rsidR="008D2452" w:rsidRPr="0075779C" w:rsidRDefault="000C4C00" w:rsidP="00B77312">
      <w:pPr>
        <w:rPr>
          <w:sz w:val="24"/>
        </w:rPr>
      </w:pPr>
      <w:r w:rsidRPr="0075779C">
        <w:rPr>
          <w:sz w:val="24"/>
        </w:rPr>
        <w:t>Surgeon's Fees</w:t>
      </w:r>
      <w:r w:rsidRPr="0075779C">
        <w:rPr>
          <w:sz w:val="24"/>
        </w:rPr>
        <w:tab/>
      </w:r>
      <w:r w:rsidRPr="0075779C">
        <w:rPr>
          <w:sz w:val="24"/>
        </w:rPr>
        <w:tab/>
      </w:r>
      <w:r w:rsidRPr="0075779C">
        <w:rPr>
          <w:sz w:val="24"/>
        </w:rPr>
        <w:tab/>
      </w:r>
      <w:r w:rsidRPr="0075779C">
        <w:rPr>
          <w:sz w:val="24"/>
        </w:rPr>
        <w:tab/>
      </w:r>
      <w:r w:rsidR="0075779C">
        <w:rPr>
          <w:sz w:val="24"/>
        </w:rPr>
        <w:tab/>
      </w:r>
      <w:r w:rsidRPr="0075779C">
        <w:rPr>
          <w:sz w:val="24"/>
        </w:rPr>
        <w:tab/>
      </w:r>
      <w:r w:rsidR="00AB31B2" w:rsidRPr="0075779C">
        <w:rPr>
          <w:sz w:val="24"/>
        </w:rPr>
        <w:t>10</w:t>
      </w:r>
      <w:r w:rsidRPr="0075779C">
        <w:rPr>
          <w:sz w:val="24"/>
        </w:rPr>
        <w:t>0% to $750</w:t>
      </w:r>
    </w:p>
    <w:p w14:paraId="74389575" w14:textId="23E90ACD" w:rsidR="008D2452" w:rsidRPr="0075779C" w:rsidRDefault="000C4C00" w:rsidP="00B77312">
      <w:pPr>
        <w:rPr>
          <w:sz w:val="24"/>
        </w:rPr>
      </w:pPr>
      <w:r w:rsidRPr="0075779C">
        <w:rPr>
          <w:sz w:val="24"/>
        </w:rPr>
        <w:t>Anesthetist/Assistant Surgeon</w:t>
      </w:r>
      <w:r w:rsidRPr="0075779C">
        <w:rPr>
          <w:sz w:val="24"/>
        </w:rPr>
        <w:tab/>
      </w:r>
      <w:r w:rsidRPr="0075779C">
        <w:rPr>
          <w:sz w:val="24"/>
        </w:rPr>
        <w:tab/>
      </w:r>
      <w:r w:rsidRPr="0075779C">
        <w:rPr>
          <w:sz w:val="24"/>
        </w:rPr>
        <w:tab/>
        <w:t>2</w:t>
      </w:r>
      <w:r w:rsidR="00AB31B2" w:rsidRPr="0075779C">
        <w:rPr>
          <w:sz w:val="24"/>
        </w:rPr>
        <w:t>0</w:t>
      </w:r>
      <w:r w:rsidRPr="0075779C">
        <w:rPr>
          <w:sz w:val="24"/>
        </w:rPr>
        <w:t xml:space="preserve">% of </w:t>
      </w:r>
      <w:r w:rsidR="005D0B27">
        <w:rPr>
          <w:sz w:val="24"/>
        </w:rPr>
        <w:t>su</w:t>
      </w:r>
      <w:r w:rsidRPr="0075779C">
        <w:rPr>
          <w:sz w:val="24"/>
        </w:rPr>
        <w:t xml:space="preserve">rgical benefit </w:t>
      </w:r>
    </w:p>
    <w:p w14:paraId="39CAA822" w14:textId="77777777" w:rsidR="000C4C00" w:rsidRPr="0075779C" w:rsidRDefault="000C4C00" w:rsidP="00B77312">
      <w:pPr>
        <w:rPr>
          <w:sz w:val="24"/>
        </w:rPr>
      </w:pPr>
      <w:r w:rsidRPr="0075779C">
        <w:rPr>
          <w:sz w:val="24"/>
        </w:rPr>
        <w:t>Ambulance</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t xml:space="preserve">100% to $200  </w:t>
      </w:r>
    </w:p>
    <w:p w14:paraId="2EA0F94B" w14:textId="77777777" w:rsidR="000C4C00" w:rsidRPr="0075779C" w:rsidRDefault="000C4C00" w:rsidP="00B77312">
      <w:pPr>
        <w:rPr>
          <w:sz w:val="24"/>
        </w:rPr>
      </w:pPr>
      <w:r w:rsidRPr="0075779C">
        <w:rPr>
          <w:sz w:val="24"/>
        </w:rPr>
        <w:t>Dental</w:t>
      </w:r>
      <w:r w:rsidRPr="0075779C">
        <w:rPr>
          <w:sz w:val="24"/>
        </w:rPr>
        <w:tab/>
      </w:r>
      <w:r w:rsidRPr="0075779C">
        <w:rPr>
          <w:sz w:val="24"/>
        </w:rPr>
        <w:tab/>
      </w:r>
      <w:r w:rsidRPr="0075779C">
        <w:rPr>
          <w:sz w:val="24"/>
        </w:rPr>
        <w:tab/>
      </w:r>
      <w:r w:rsidRPr="0075779C">
        <w:rPr>
          <w:sz w:val="24"/>
        </w:rPr>
        <w:tab/>
      </w:r>
      <w:r w:rsidRPr="0075779C">
        <w:rPr>
          <w:sz w:val="24"/>
        </w:rPr>
        <w:tab/>
      </w:r>
      <w:r w:rsidRPr="0075779C">
        <w:rPr>
          <w:sz w:val="24"/>
        </w:rPr>
        <w:tab/>
      </w:r>
      <w:r w:rsidR="0075779C">
        <w:rPr>
          <w:sz w:val="24"/>
        </w:rPr>
        <w:tab/>
      </w:r>
      <w:r w:rsidRPr="0075779C">
        <w:rPr>
          <w:sz w:val="24"/>
        </w:rPr>
        <w:t>100% to $</w:t>
      </w:r>
      <w:r w:rsidR="00AB31B2" w:rsidRPr="0075779C">
        <w:rPr>
          <w:sz w:val="24"/>
        </w:rPr>
        <w:t>1</w:t>
      </w:r>
      <w:r w:rsidRPr="0075779C">
        <w:rPr>
          <w:sz w:val="24"/>
        </w:rPr>
        <w:t>00</w:t>
      </w:r>
      <w:r w:rsidR="00AB31B2" w:rsidRPr="0075779C">
        <w:rPr>
          <w:sz w:val="24"/>
        </w:rPr>
        <w:t xml:space="preserve"> per tooth</w:t>
      </w:r>
    </w:p>
    <w:p w14:paraId="70887D06" w14:textId="77777777" w:rsidR="00AB31B2" w:rsidRDefault="00AB31B2" w:rsidP="00B77312"/>
    <w:p w14:paraId="3F3133A9" w14:textId="77777777" w:rsidR="0097440C" w:rsidRPr="0097440C" w:rsidRDefault="008500C9" w:rsidP="006D2B6F">
      <w:pPr>
        <w:rPr>
          <w:b/>
          <w:u w:val="single"/>
        </w:rPr>
      </w:pPr>
      <w:r>
        <w:rPr>
          <w:b/>
          <w:u w:val="single"/>
        </w:rPr>
        <w:t xml:space="preserve">Special Notes:  </w:t>
      </w:r>
    </w:p>
    <w:p w14:paraId="0F95E207" w14:textId="77777777" w:rsidR="005D0B27" w:rsidRDefault="005D0B27" w:rsidP="008500C9">
      <w:pPr>
        <w:rPr>
          <w:sz w:val="24"/>
        </w:rPr>
      </w:pPr>
    </w:p>
    <w:p w14:paraId="5D97A433" w14:textId="55DC5106" w:rsidR="008500C9" w:rsidRDefault="008500C9" w:rsidP="008500C9">
      <w:pPr>
        <w:rPr>
          <w:sz w:val="24"/>
        </w:rPr>
      </w:pPr>
      <w:r>
        <w:rPr>
          <w:sz w:val="24"/>
        </w:rPr>
        <w:t xml:space="preserve">-This </w:t>
      </w:r>
      <w:r w:rsidR="00C06965">
        <w:rPr>
          <w:sz w:val="24"/>
        </w:rPr>
        <w:t>A</w:t>
      </w:r>
      <w:r>
        <w:rPr>
          <w:sz w:val="24"/>
        </w:rPr>
        <w:t xml:space="preserve">ccident </w:t>
      </w:r>
      <w:r w:rsidR="00C06965">
        <w:rPr>
          <w:sz w:val="24"/>
        </w:rPr>
        <w:t>I</w:t>
      </w:r>
      <w:r>
        <w:rPr>
          <w:sz w:val="24"/>
        </w:rPr>
        <w:t xml:space="preserve">nsurance policy </w:t>
      </w:r>
      <w:r w:rsidR="007D66F7">
        <w:rPr>
          <w:sz w:val="24"/>
        </w:rPr>
        <w:t xml:space="preserve">paid by your district </w:t>
      </w:r>
      <w:r>
        <w:rPr>
          <w:sz w:val="24"/>
        </w:rPr>
        <w:t xml:space="preserve">is </w:t>
      </w:r>
      <w:r w:rsidR="005D0B27" w:rsidRPr="005D0B27">
        <w:rPr>
          <w:b/>
          <w:bCs/>
          <w:sz w:val="24"/>
          <w:u w:val="single"/>
        </w:rPr>
        <w:t>SECONDARY</w:t>
      </w:r>
      <w:r w:rsidR="005D0B27">
        <w:rPr>
          <w:sz w:val="24"/>
        </w:rPr>
        <w:t xml:space="preserve"> coverage </w:t>
      </w:r>
      <w:r>
        <w:rPr>
          <w:sz w:val="24"/>
        </w:rPr>
        <w:t>and pays after other insurance has paid</w:t>
      </w:r>
      <w:r w:rsidR="001B4655">
        <w:rPr>
          <w:sz w:val="24"/>
        </w:rPr>
        <w:t>. I</w:t>
      </w:r>
      <w:r>
        <w:rPr>
          <w:sz w:val="24"/>
        </w:rPr>
        <w:t xml:space="preserve">f </w:t>
      </w:r>
      <w:r w:rsidR="007D66F7">
        <w:rPr>
          <w:sz w:val="24"/>
        </w:rPr>
        <w:t xml:space="preserve">there is </w:t>
      </w:r>
      <w:r>
        <w:rPr>
          <w:sz w:val="24"/>
        </w:rPr>
        <w:t xml:space="preserve">no other </w:t>
      </w:r>
      <w:r w:rsidR="00C06965">
        <w:rPr>
          <w:sz w:val="24"/>
        </w:rPr>
        <w:t xml:space="preserve">available </w:t>
      </w:r>
      <w:r>
        <w:rPr>
          <w:sz w:val="24"/>
        </w:rPr>
        <w:t>insurance</w:t>
      </w:r>
      <w:r w:rsidR="007D66F7">
        <w:rPr>
          <w:sz w:val="24"/>
        </w:rPr>
        <w:t>,</w:t>
      </w:r>
      <w:r>
        <w:rPr>
          <w:sz w:val="24"/>
        </w:rPr>
        <w:t xml:space="preserve"> this accident insurance policy becomes primary</w:t>
      </w:r>
      <w:r w:rsidR="001B4655">
        <w:rPr>
          <w:sz w:val="24"/>
        </w:rPr>
        <w:t>.</w:t>
      </w:r>
      <w:r>
        <w:rPr>
          <w:sz w:val="24"/>
        </w:rPr>
        <w:t xml:space="preserve"> </w:t>
      </w:r>
    </w:p>
    <w:p w14:paraId="1D830F26" w14:textId="53B40C59" w:rsidR="00C06965" w:rsidRDefault="00C06965" w:rsidP="008500C9">
      <w:pPr>
        <w:rPr>
          <w:sz w:val="24"/>
        </w:rPr>
      </w:pPr>
      <w:r>
        <w:rPr>
          <w:sz w:val="24"/>
        </w:rPr>
        <w:t xml:space="preserve">-This Accident Insurance </w:t>
      </w:r>
      <w:r w:rsidR="007D66F7">
        <w:rPr>
          <w:sz w:val="24"/>
        </w:rPr>
        <w:t xml:space="preserve">policy </w:t>
      </w:r>
      <w:r>
        <w:rPr>
          <w:sz w:val="24"/>
        </w:rPr>
        <w:t xml:space="preserve">provides </w:t>
      </w:r>
      <w:r w:rsidR="005D0B27" w:rsidRPr="005D0B27">
        <w:rPr>
          <w:b/>
          <w:bCs/>
          <w:sz w:val="24"/>
          <w:u w:val="single"/>
        </w:rPr>
        <w:t>LIMITED BENEFITS</w:t>
      </w:r>
      <w:r>
        <w:rPr>
          <w:sz w:val="24"/>
        </w:rPr>
        <w:t xml:space="preserve">.  Parents may wish to consider purchasing </w:t>
      </w:r>
      <w:r w:rsidR="00A8511A">
        <w:rPr>
          <w:sz w:val="24"/>
        </w:rPr>
        <w:t xml:space="preserve">the voluntary </w:t>
      </w:r>
      <w:r w:rsidR="005D0B27">
        <w:rPr>
          <w:sz w:val="24"/>
        </w:rPr>
        <w:t xml:space="preserve">student Accident Insurance </w:t>
      </w:r>
      <w:r>
        <w:rPr>
          <w:sz w:val="24"/>
        </w:rPr>
        <w:t>available online at www.k12studentinsurance.com.</w:t>
      </w:r>
    </w:p>
    <w:p w14:paraId="4A9B9561" w14:textId="77777777" w:rsidR="008500C9" w:rsidRDefault="008500C9" w:rsidP="008500C9">
      <w:pPr>
        <w:rPr>
          <w:sz w:val="24"/>
        </w:rPr>
      </w:pPr>
      <w:r>
        <w:rPr>
          <w:sz w:val="24"/>
        </w:rPr>
        <w:t>-If a</w:t>
      </w:r>
      <w:r w:rsidR="00C06965">
        <w:rPr>
          <w:sz w:val="24"/>
        </w:rPr>
        <w:t xml:space="preserve"> student </w:t>
      </w:r>
      <w:r>
        <w:rPr>
          <w:sz w:val="24"/>
        </w:rPr>
        <w:t>has an accident a school administrator must complete and sign the designated area on the accident claim form</w:t>
      </w:r>
      <w:r w:rsidR="001B4655">
        <w:rPr>
          <w:sz w:val="24"/>
        </w:rPr>
        <w:t>.  T</w:t>
      </w:r>
      <w:r>
        <w:rPr>
          <w:sz w:val="24"/>
        </w:rPr>
        <w:t>hen it is the parent or guardian’s responsibility to complete the remainder of the claim form</w:t>
      </w:r>
      <w:r w:rsidR="001B4655">
        <w:rPr>
          <w:sz w:val="24"/>
        </w:rPr>
        <w:t xml:space="preserve"> and </w:t>
      </w:r>
      <w:r>
        <w:rPr>
          <w:sz w:val="24"/>
        </w:rPr>
        <w:t>return it</w:t>
      </w:r>
      <w:r w:rsidR="001B4655">
        <w:rPr>
          <w:sz w:val="24"/>
        </w:rPr>
        <w:t>,</w:t>
      </w:r>
      <w:r>
        <w:rPr>
          <w:sz w:val="24"/>
        </w:rPr>
        <w:t xml:space="preserve"> along with all itemized bills, to the claims office </w:t>
      </w:r>
      <w:r w:rsidR="00A8511A">
        <w:rPr>
          <w:sz w:val="24"/>
        </w:rPr>
        <w:t>by email, fax or mail (</w:t>
      </w:r>
      <w:r>
        <w:rPr>
          <w:sz w:val="24"/>
        </w:rPr>
        <w:t>address</w:t>
      </w:r>
      <w:r w:rsidR="00A8511A">
        <w:rPr>
          <w:sz w:val="24"/>
        </w:rPr>
        <w:t xml:space="preserve">es </w:t>
      </w:r>
      <w:r>
        <w:rPr>
          <w:sz w:val="24"/>
        </w:rPr>
        <w:t>on the claim form</w:t>
      </w:r>
      <w:r w:rsidR="00A8511A">
        <w:rPr>
          <w:sz w:val="24"/>
        </w:rPr>
        <w:t>)</w:t>
      </w:r>
      <w:r w:rsidR="001B4655">
        <w:rPr>
          <w:sz w:val="24"/>
        </w:rPr>
        <w:t xml:space="preserve">. </w:t>
      </w:r>
    </w:p>
    <w:p w14:paraId="2507FD57" w14:textId="424D27C6" w:rsidR="005D0B27" w:rsidRDefault="008500C9" w:rsidP="008500C9">
      <w:pPr>
        <w:rPr>
          <w:sz w:val="24"/>
        </w:rPr>
      </w:pPr>
      <w:r>
        <w:rPr>
          <w:sz w:val="24"/>
        </w:rPr>
        <w:t>-For questions pertaining to a claim contact the claims office at 1-866-409-5734</w:t>
      </w:r>
      <w:r w:rsidR="00C06965">
        <w:rPr>
          <w:sz w:val="24"/>
        </w:rPr>
        <w:t xml:space="preserve"> or at </w:t>
      </w:r>
      <w:hyperlink r:id="rId4" w:history="1">
        <w:r w:rsidR="005D0B27" w:rsidRPr="008E061B">
          <w:rPr>
            <w:rStyle w:val="Hyperlink"/>
            <w:sz w:val="24"/>
          </w:rPr>
          <w:t>K12claims@hsri.com</w:t>
        </w:r>
      </w:hyperlink>
      <w:r w:rsidR="00C06965">
        <w:rPr>
          <w:sz w:val="24"/>
        </w:rPr>
        <w:t>.</w:t>
      </w:r>
    </w:p>
    <w:p w14:paraId="1838A97B" w14:textId="77777777" w:rsidR="005D0B27" w:rsidRDefault="005D0B27" w:rsidP="008500C9">
      <w:pPr>
        <w:rPr>
          <w:sz w:val="24"/>
        </w:rPr>
      </w:pPr>
      <w:r>
        <w:rPr>
          <w:sz w:val="24"/>
        </w:rPr>
        <w:t xml:space="preserve">-This is only a summary of the benefits available under your district’s student Accident Insurance policy.  For complete details refer to the master policy on file at your district office.  Any discrepancies between this summary and the master policy, the master policy shall prevail.  </w:t>
      </w:r>
    </w:p>
    <w:p w14:paraId="4DBE8EB7" w14:textId="6FD34CDD" w:rsidR="008500C9" w:rsidRDefault="00C06965" w:rsidP="008500C9">
      <w:pPr>
        <w:rPr>
          <w:sz w:val="24"/>
        </w:rPr>
      </w:pPr>
      <w:r>
        <w:rPr>
          <w:sz w:val="24"/>
        </w:rPr>
        <w:t xml:space="preserve">  </w:t>
      </w:r>
      <w:r w:rsidR="008500C9">
        <w:rPr>
          <w:sz w:val="24"/>
        </w:rPr>
        <w:t xml:space="preserve">   </w:t>
      </w:r>
    </w:p>
    <w:p w14:paraId="2275F293" w14:textId="77777777" w:rsidR="002F6529" w:rsidRDefault="002F6529" w:rsidP="002F6529">
      <w:pPr>
        <w:jc w:val="center"/>
        <w:rPr>
          <w:b/>
          <w:sz w:val="20"/>
          <w:szCs w:val="20"/>
        </w:rPr>
      </w:pPr>
      <w:r w:rsidRPr="002F6529">
        <w:rPr>
          <w:noProof/>
        </w:rPr>
        <w:drawing>
          <wp:inline distT="0" distB="0" distL="0" distR="0" wp14:anchorId="420C083C" wp14:editId="41DFFB41">
            <wp:extent cx="3238500" cy="1150477"/>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426800" cy="1217371"/>
                    </a:xfrm>
                    <a:prstGeom prst="rect">
                      <a:avLst/>
                    </a:prstGeom>
                    <a:noFill/>
                    <a:ln>
                      <a:noFill/>
                    </a:ln>
                  </pic:spPr>
                </pic:pic>
              </a:graphicData>
            </a:graphic>
          </wp:inline>
        </w:drawing>
      </w:r>
    </w:p>
    <w:p w14:paraId="21E7C10E" w14:textId="77777777" w:rsidR="002F6529" w:rsidRDefault="002F6529" w:rsidP="002F6529">
      <w:pPr>
        <w:jc w:val="center"/>
        <w:rPr>
          <w:b/>
          <w:color w:val="1F497D" w:themeColor="text2"/>
          <w:sz w:val="16"/>
          <w:szCs w:val="16"/>
        </w:rPr>
      </w:pPr>
      <w:r w:rsidRPr="0075779C">
        <w:rPr>
          <w:b/>
          <w:color w:val="1F497D" w:themeColor="text2"/>
          <w:sz w:val="16"/>
          <w:szCs w:val="16"/>
        </w:rPr>
        <w:t xml:space="preserve">www.younggroup.biz     888-574-6288 </w:t>
      </w:r>
    </w:p>
    <w:p w14:paraId="52E5ECC8" w14:textId="77777777" w:rsidR="0075779C" w:rsidRPr="0075779C" w:rsidRDefault="0075779C" w:rsidP="002F6529">
      <w:pPr>
        <w:jc w:val="center"/>
        <w:rPr>
          <w:b/>
          <w:color w:val="1F497D" w:themeColor="text2"/>
          <w:sz w:val="16"/>
          <w:szCs w:val="16"/>
        </w:rPr>
      </w:pPr>
    </w:p>
    <w:p w14:paraId="59B9A56C" w14:textId="023FB951" w:rsidR="00113CDC" w:rsidRPr="0075779C" w:rsidRDefault="002F6529" w:rsidP="002F6529">
      <w:pPr>
        <w:rPr>
          <w:sz w:val="16"/>
          <w:szCs w:val="16"/>
        </w:rPr>
      </w:pPr>
      <w:r w:rsidRPr="0075779C">
        <w:rPr>
          <w:sz w:val="16"/>
          <w:szCs w:val="16"/>
        </w:rPr>
        <w:t>S</w:t>
      </w:r>
      <w:r w:rsidR="00AB31B2" w:rsidRPr="0075779C">
        <w:rPr>
          <w:sz w:val="16"/>
          <w:szCs w:val="16"/>
        </w:rPr>
        <w:t>tan</w:t>
      </w:r>
      <w:r w:rsidR="00A8511A">
        <w:rPr>
          <w:sz w:val="16"/>
          <w:szCs w:val="16"/>
        </w:rPr>
        <w:t>dard</w:t>
      </w:r>
      <w:r w:rsidR="00030009">
        <w:rPr>
          <w:sz w:val="16"/>
          <w:szCs w:val="16"/>
        </w:rPr>
        <w:t xml:space="preserve"> Plan</w:t>
      </w:r>
    </w:p>
    <w:sectPr w:rsidR="00113CDC" w:rsidRPr="0075779C" w:rsidSect="00284CAD">
      <w:pgSz w:w="12240" w:h="15840"/>
      <w:pgMar w:top="360" w:right="547"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E"/>
    <w:rsid w:val="0001007C"/>
    <w:rsid w:val="00017C72"/>
    <w:rsid w:val="00030009"/>
    <w:rsid w:val="00031FB3"/>
    <w:rsid w:val="00070571"/>
    <w:rsid w:val="000C4C00"/>
    <w:rsid w:val="00113CDC"/>
    <w:rsid w:val="00171CBB"/>
    <w:rsid w:val="001B4655"/>
    <w:rsid w:val="00284CAD"/>
    <w:rsid w:val="002874B8"/>
    <w:rsid w:val="002D4C2F"/>
    <w:rsid w:val="002D6205"/>
    <w:rsid w:val="002F6529"/>
    <w:rsid w:val="003E7633"/>
    <w:rsid w:val="00402196"/>
    <w:rsid w:val="004D7D09"/>
    <w:rsid w:val="005157FE"/>
    <w:rsid w:val="00543BD5"/>
    <w:rsid w:val="005D0B27"/>
    <w:rsid w:val="00657D9B"/>
    <w:rsid w:val="006C2425"/>
    <w:rsid w:val="006D2B6F"/>
    <w:rsid w:val="006F240F"/>
    <w:rsid w:val="0075779C"/>
    <w:rsid w:val="0077498D"/>
    <w:rsid w:val="007D66F7"/>
    <w:rsid w:val="00827CF1"/>
    <w:rsid w:val="0084494E"/>
    <w:rsid w:val="008500C9"/>
    <w:rsid w:val="008D2452"/>
    <w:rsid w:val="009543DB"/>
    <w:rsid w:val="0097440C"/>
    <w:rsid w:val="009770DC"/>
    <w:rsid w:val="009F7E8B"/>
    <w:rsid w:val="00A8511A"/>
    <w:rsid w:val="00A90258"/>
    <w:rsid w:val="00A91B08"/>
    <w:rsid w:val="00AB31B2"/>
    <w:rsid w:val="00AC1E1C"/>
    <w:rsid w:val="00AD287A"/>
    <w:rsid w:val="00AF6ADF"/>
    <w:rsid w:val="00B07764"/>
    <w:rsid w:val="00B60FFA"/>
    <w:rsid w:val="00B6327C"/>
    <w:rsid w:val="00B77312"/>
    <w:rsid w:val="00BA3C2E"/>
    <w:rsid w:val="00C06965"/>
    <w:rsid w:val="00C51F40"/>
    <w:rsid w:val="00CB68AB"/>
    <w:rsid w:val="00D11CF5"/>
    <w:rsid w:val="00D256E7"/>
    <w:rsid w:val="00E04CD7"/>
    <w:rsid w:val="00E76D83"/>
    <w:rsid w:val="00EE3B66"/>
    <w:rsid w:val="00F1645E"/>
    <w:rsid w:val="00FA47AE"/>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82C4B"/>
  <w15:docId w15:val="{18F3DF96-C284-4BC1-B06F-A5A48195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D5"/>
    <w:rPr>
      <w:iCs/>
      <w:sz w:val="28"/>
      <w:szCs w:val="24"/>
    </w:rPr>
  </w:style>
  <w:style w:type="paragraph" w:styleId="Heading1">
    <w:name w:val="heading 1"/>
    <w:basedOn w:val="Normal"/>
    <w:next w:val="Normal"/>
    <w:qFormat/>
    <w:rsid w:val="00543BD5"/>
    <w:pPr>
      <w:keepNext/>
      <w:outlineLvl w:val="0"/>
    </w:pPr>
    <w:rPr>
      <w:sz w:val="48"/>
    </w:rPr>
  </w:style>
  <w:style w:type="paragraph" w:styleId="Heading2">
    <w:name w:val="heading 2"/>
    <w:basedOn w:val="Normal"/>
    <w:next w:val="Normal"/>
    <w:qFormat/>
    <w:rsid w:val="00543BD5"/>
    <w:pPr>
      <w:keepNext/>
      <w:jc w:val="center"/>
      <w:outlineLvl w:val="1"/>
    </w:pPr>
    <w:rPr>
      <w:b/>
      <w:bCs/>
      <w:sz w:val="72"/>
    </w:rPr>
  </w:style>
  <w:style w:type="paragraph" w:styleId="Heading3">
    <w:name w:val="heading 3"/>
    <w:basedOn w:val="Normal"/>
    <w:next w:val="Normal"/>
    <w:qFormat/>
    <w:rsid w:val="00543BD5"/>
    <w:pPr>
      <w:keepNext/>
      <w:jc w:val="center"/>
      <w:outlineLvl w:val="2"/>
    </w:pPr>
    <w:rPr>
      <w:b/>
      <w:bCs/>
      <w:sz w:val="36"/>
    </w:rPr>
  </w:style>
  <w:style w:type="paragraph" w:styleId="Heading4">
    <w:name w:val="heading 4"/>
    <w:basedOn w:val="Normal"/>
    <w:next w:val="Normal"/>
    <w:qFormat/>
    <w:rsid w:val="00543BD5"/>
    <w:pPr>
      <w:keepNext/>
      <w:jc w:val="center"/>
      <w:outlineLvl w:val="3"/>
    </w:pPr>
    <w:rPr>
      <w:b/>
      <w:bCs/>
      <w:sz w:val="24"/>
    </w:rPr>
  </w:style>
  <w:style w:type="paragraph" w:styleId="Heading5">
    <w:name w:val="heading 5"/>
    <w:basedOn w:val="Normal"/>
    <w:next w:val="Normal"/>
    <w:qFormat/>
    <w:rsid w:val="00543BD5"/>
    <w:pPr>
      <w:keepNext/>
      <w:jc w:val="center"/>
      <w:outlineLvl w:val="4"/>
    </w:pPr>
    <w:rPr>
      <w:b/>
      <w:bCs/>
      <w:sz w:val="32"/>
    </w:rPr>
  </w:style>
  <w:style w:type="paragraph" w:styleId="Heading6">
    <w:name w:val="heading 6"/>
    <w:basedOn w:val="Normal"/>
    <w:next w:val="Normal"/>
    <w:qFormat/>
    <w:rsid w:val="00543BD5"/>
    <w:pPr>
      <w:keepNext/>
      <w:jc w:val="center"/>
      <w:outlineLvl w:val="5"/>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BD5"/>
    <w:rPr>
      <w:color w:val="0000FF"/>
      <w:u w:val="single"/>
    </w:rPr>
  </w:style>
  <w:style w:type="character" w:styleId="FollowedHyperlink">
    <w:name w:val="FollowedHyperlink"/>
    <w:basedOn w:val="DefaultParagraphFont"/>
    <w:rsid w:val="00543BD5"/>
    <w:rPr>
      <w:color w:val="800080"/>
      <w:u w:val="single"/>
    </w:rPr>
  </w:style>
  <w:style w:type="paragraph" w:styleId="BalloonText">
    <w:name w:val="Balloon Text"/>
    <w:basedOn w:val="Normal"/>
    <w:semiHidden/>
    <w:rsid w:val="002D6205"/>
    <w:rPr>
      <w:rFonts w:ascii="Tahoma" w:hAnsi="Tahoma" w:cs="Tahoma"/>
      <w:sz w:val="16"/>
      <w:szCs w:val="16"/>
    </w:rPr>
  </w:style>
  <w:style w:type="character" w:customStyle="1" w:styleId="UnresolvedMention">
    <w:name w:val="Unresolved Mention"/>
    <w:basedOn w:val="DefaultParagraphFont"/>
    <w:uiPriority w:val="99"/>
    <w:semiHidden/>
    <w:unhideWhenUsed/>
    <w:rsid w:val="005D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K12claims@hs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NORTH CAROLINA SCHOOL CLIENTS:</vt:lpstr>
    </vt:vector>
  </TitlesOfParts>
  <Company>Hewlett-Packard</Company>
  <LinksUpToDate>false</LinksUpToDate>
  <CharactersWithSpaces>2358</CharactersWithSpaces>
  <SharedDoc>false</SharedDoc>
  <HLinks>
    <vt:vector size="6" baseType="variant">
      <vt:variant>
        <vt:i4>7143424</vt:i4>
      </vt:variant>
      <vt:variant>
        <vt:i4>2123</vt:i4>
      </vt:variant>
      <vt:variant>
        <vt:i4>1025</vt:i4>
      </vt:variant>
      <vt:variant>
        <vt:i4>1</vt:i4>
      </vt:variant>
      <vt:variant>
        <vt:lpwstr>cid:image001.png@01CF693F.BB28C0A0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SCHOOL CLIENTS:</dc:title>
  <dc:creator>Douglas D Young</dc:creator>
  <cp:lastModifiedBy>Richard Armstrong</cp:lastModifiedBy>
  <cp:revision>2</cp:revision>
  <cp:lastPrinted>2022-06-23T13:25:00Z</cp:lastPrinted>
  <dcterms:created xsi:type="dcterms:W3CDTF">2022-12-03T04:40:00Z</dcterms:created>
  <dcterms:modified xsi:type="dcterms:W3CDTF">2022-12-03T04:40:00Z</dcterms:modified>
</cp:coreProperties>
</file>