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C6D14" w14:textId="77777777" w:rsidR="00DB09A9" w:rsidRDefault="001D448E">
      <w:pPr>
        <w:jc w:val="center"/>
        <w:rPr>
          <w:rFonts w:ascii="Verdana" w:hAnsi="Verdana"/>
          <w:b/>
          <w:bCs/>
          <w:sz w:val="20"/>
        </w:rPr>
      </w:pPr>
      <w:r>
        <w:rPr>
          <w:rFonts w:ascii="Verdana" w:hAnsi="Verdana"/>
          <w:b/>
          <w:bCs/>
          <w:sz w:val="20"/>
        </w:rPr>
        <w:t>SPORTS MANAGEMENT</w:t>
      </w:r>
    </w:p>
    <w:p w14:paraId="1B51909A" w14:textId="77777777" w:rsidR="00DB09A9" w:rsidRDefault="00DB09A9">
      <w:pPr>
        <w:pStyle w:val="Heading1"/>
      </w:pPr>
      <w:r>
        <w:t>COURSE SYLLABUS</w:t>
      </w:r>
    </w:p>
    <w:p w14:paraId="232532D9" w14:textId="77ED5B1E" w:rsidR="00DB09A9" w:rsidRDefault="00DB09A9">
      <w:pPr>
        <w:jc w:val="center"/>
        <w:rPr>
          <w:rFonts w:ascii="Verdana" w:hAnsi="Verdana"/>
          <w:sz w:val="20"/>
        </w:rPr>
      </w:pPr>
      <w:r>
        <w:rPr>
          <w:rFonts w:ascii="Verdana" w:hAnsi="Verdana"/>
          <w:b/>
          <w:bCs/>
          <w:sz w:val="20"/>
        </w:rPr>
        <w:t>20</w:t>
      </w:r>
      <w:r w:rsidR="004769A4">
        <w:rPr>
          <w:rFonts w:ascii="Verdana" w:hAnsi="Verdana"/>
          <w:b/>
          <w:bCs/>
          <w:sz w:val="20"/>
        </w:rPr>
        <w:t>21</w:t>
      </w:r>
      <w:r w:rsidR="001D448E">
        <w:rPr>
          <w:rFonts w:ascii="Verdana" w:hAnsi="Verdana"/>
          <w:b/>
          <w:bCs/>
          <w:sz w:val="20"/>
        </w:rPr>
        <w:t>-202</w:t>
      </w:r>
      <w:r w:rsidR="004769A4">
        <w:rPr>
          <w:rFonts w:ascii="Verdana" w:hAnsi="Verdana"/>
          <w:b/>
          <w:bCs/>
          <w:sz w:val="20"/>
        </w:rPr>
        <w:t>2</w:t>
      </w:r>
      <w:bookmarkStart w:id="0" w:name="_GoBack"/>
      <w:bookmarkEnd w:id="0"/>
    </w:p>
    <w:p w14:paraId="651C6C92" w14:textId="77777777" w:rsidR="00DB09A9" w:rsidRDefault="00DB09A9">
      <w:pPr>
        <w:rPr>
          <w:rFonts w:ascii="Verdana" w:hAnsi="Verdana"/>
          <w:sz w:val="20"/>
        </w:rPr>
      </w:pPr>
    </w:p>
    <w:p w14:paraId="0E7E10A8" w14:textId="77777777" w:rsidR="00DB09A9" w:rsidRDefault="00DB09A9">
      <w:pPr>
        <w:ind w:left="3600" w:hanging="3600"/>
        <w:rPr>
          <w:rFonts w:ascii="Verdana" w:hAnsi="Verdana"/>
          <w:sz w:val="20"/>
        </w:rPr>
      </w:pPr>
      <w:r>
        <w:rPr>
          <w:rFonts w:ascii="Verdana" w:hAnsi="Verdana"/>
          <w:b/>
          <w:bCs/>
          <w:sz w:val="20"/>
        </w:rPr>
        <w:t>TEACHER:</w:t>
      </w:r>
      <w:r>
        <w:rPr>
          <w:rFonts w:ascii="Verdana" w:hAnsi="Verdana"/>
          <w:sz w:val="20"/>
        </w:rPr>
        <w:t xml:space="preserve">  MR. BLANK</w:t>
      </w:r>
      <w:r>
        <w:rPr>
          <w:rFonts w:ascii="Verdana" w:hAnsi="Verdana"/>
          <w:sz w:val="20"/>
        </w:rPr>
        <w:tab/>
      </w:r>
      <w:r>
        <w:rPr>
          <w:rFonts w:ascii="Verdana" w:hAnsi="Verdana"/>
          <w:sz w:val="20"/>
        </w:rPr>
        <w:tab/>
      </w:r>
      <w:r w:rsidR="00FE020A">
        <w:rPr>
          <w:rFonts w:ascii="Verdana" w:hAnsi="Verdana"/>
          <w:b/>
          <w:bCs/>
          <w:sz w:val="20"/>
        </w:rPr>
        <w:t>d</w:t>
      </w:r>
      <w:r w:rsidR="001D448E">
        <w:rPr>
          <w:rFonts w:ascii="Verdana" w:hAnsi="Verdana"/>
          <w:b/>
          <w:bCs/>
          <w:sz w:val="20"/>
        </w:rPr>
        <w:t>ave.blank@isd640.org</w:t>
      </w:r>
    </w:p>
    <w:p w14:paraId="1551BAED" w14:textId="77777777" w:rsidR="00DB09A9" w:rsidRDefault="00DB09A9">
      <w:pPr>
        <w:rPr>
          <w:rFonts w:ascii="Verdana" w:hAnsi="Verdana"/>
          <w:sz w:val="20"/>
        </w:rPr>
      </w:pPr>
    </w:p>
    <w:p w14:paraId="7B7CCAEB" w14:textId="77777777" w:rsidR="00DB09A9" w:rsidRDefault="00DB09A9">
      <w:pPr>
        <w:rPr>
          <w:rFonts w:ascii="Verdana" w:hAnsi="Verdana"/>
          <w:sz w:val="20"/>
        </w:rPr>
      </w:pPr>
      <w:r>
        <w:rPr>
          <w:rFonts w:ascii="Verdana" w:hAnsi="Verdana"/>
          <w:b/>
          <w:bCs/>
          <w:sz w:val="20"/>
        </w:rPr>
        <w:t>TEXT</w:t>
      </w:r>
      <w:r w:rsidR="001D448E">
        <w:rPr>
          <w:rFonts w:ascii="Verdana" w:hAnsi="Verdana"/>
          <w:b/>
          <w:bCs/>
          <w:sz w:val="20"/>
        </w:rPr>
        <w:t>(S)</w:t>
      </w:r>
      <w:r>
        <w:rPr>
          <w:rFonts w:ascii="Verdana" w:hAnsi="Verdana"/>
          <w:b/>
          <w:bCs/>
          <w:sz w:val="20"/>
        </w:rPr>
        <w:t>:</w:t>
      </w:r>
      <w:r w:rsidR="001D448E">
        <w:rPr>
          <w:rFonts w:ascii="Verdana" w:hAnsi="Verdana"/>
          <w:sz w:val="20"/>
        </w:rPr>
        <w:t xml:space="preserve">  Sports and Entertainment Management – </w:t>
      </w:r>
      <w:proofErr w:type="spellStart"/>
      <w:r w:rsidR="001D448E">
        <w:rPr>
          <w:rFonts w:ascii="Verdana" w:hAnsi="Verdana"/>
          <w:sz w:val="20"/>
        </w:rPr>
        <w:t>Kaser</w:t>
      </w:r>
      <w:proofErr w:type="spellEnd"/>
      <w:r w:rsidR="001D448E">
        <w:rPr>
          <w:rFonts w:ascii="Verdana" w:hAnsi="Verdana"/>
          <w:sz w:val="20"/>
        </w:rPr>
        <w:t xml:space="preserve"> &amp; Brooks</w:t>
      </w:r>
    </w:p>
    <w:p w14:paraId="7D819BBE" w14:textId="77777777" w:rsidR="001D448E" w:rsidRDefault="001D448E">
      <w:pPr>
        <w:rPr>
          <w:rFonts w:ascii="Verdana" w:hAnsi="Verdana"/>
          <w:sz w:val="20"/>
        </w:rPr>
      </w:pPr>
      <w:r>
        <w:rPr>
          <w:rFonts w:ascii="Verdana" w:hAnsi="Verdana"/>
          <w:sz w:val="20"/>
        </w:rPr>
        <w:tab/>
        <w:t xml:space="preserve">      Sports and Entertainment Marketing (4</w:t>
      </w:r>
      <w:r w:rsidRPr="001D448E">
        <w:rPr>
          <w:rFonts w:ascii="Verdana" w:hAnsi="Verdana"/>
          <w:sz w:val="20"/>
          <w:vertAlign w:val="superscript"/>
        </w:rPr>
        <w:t>th</w:t>
      </w:r>
      <w:r>
        <w:rPr>
          <w:rFonts w:ascii="Verdana" w:hAnsi="Verdana"/>
          <w:sz w:val="20"/>
        </w:rPr>
        <w:t xml:space="preserve"> edition) – </w:t>
      </w:r>
      <w:proofErr w:type="spellStart"/>
      <w:r>
        <w:rPr>
          <w:rFonts w:ascii="Verdana" w:hAnsi="Verdana"/>
          <w:sz w:val="20"/>
        </w:rPr>
        <w:t>Kaser</w:t>
      </w:r>
      <w:proofErr w:type="spellEnd"/>
      <w:r>
        <w:rPr>
          <w:rFonts w:ascii="Verdana" w:hAnsi="Verdana"/>
          <w:sz w:val="20"/>
        </w:rPr>
        <w:t xml:space="preserve"> &amp; </w:t>
      </w:r>
      <w:proofErr w:type="spellStart"/>
      <w:r>
        <w:rPr>
          <w:rFonts w:ascii="Verdana" w:hAnsi="Verdana"/>
          <w:sz w:val="20"/>
        </w:rPr>
        <w:t>Oelkers</w:t>
      </w:r>
      <w:proofErr w:type="spellEnd"/>
    </w:p>
    <w:p w14:paraId="7040CA52" w14:textId="77777777" w:rsidR="00C3292E" w:rsidRDefault="00C3292E" w:rsidP="00C3292E">
      <w:pPr>
        <w:rPr>
          <w:rFonts w:ascii="Verdana" w:hAnsi="Verdana"/>
          <w:b/>
          <w:bCs/>
          <w:sz w:val="20"/>
        </w:rPr>
      </w:pPr>
    </w:p>
    <w:p w14:paraId="009EA733" w14:textId="77777777" w:rsidR="00BE0C25" w:rsidRPr="00BE0C25" w:rsidRDefault="00BE0C25" w:rsidP="00BE0C25">
      <w:pPr>
        <w:rPr>
          <w:rFonts w:ascii="Verdana" w:hAnsi="Verdana"/>
          <w:b/>
          <w:bCs/>
          <w:sz w:val="20"/>
        </w:rPr>
      </w:pPr>
      <w:r>
        <w:rPr>
          <w:rFonts w:ascii="Verdana" w:hAnsi="Verdana"/>
          <w:b/>
          <w:bCs/>
          <w:sz w:val="20"/>
        </w:rPr>
        <w:t>COURSE DESCRIPTION:</w:t>
      </w:r>
    </w:p>
    <w:p w14:paraId="6181094C" w14:textId="77777777" w:rsidR="00BE0C25" w:rsidRDefault="00BE0C25" w:rsidP="00BE0C25">
      <w:pPr>
        <w:rPr>
          <w:rFonts w:ascii="Verdana" w:hAnsi="Verdana"/>
          <w:b/>
          <w:bCs/>
          <w:sz w:val="20"/>
        </w:rPr>
      </w:pPr>
    </w:p>
    <w:p w14:paraId="2E4E842D" w14:textId="77777777" w:rsidR="00BE0C25" w:rsidRPr="00BE0C25" w:rsidRDefault="00BE0C25" w:rsidP="00BE0C25">
      <w:pPr>
        <w:rPr>
          <w:rFonts w:ascii="Verdana" w:hAnsi="Verdana"/>
          <w:bCs/>
          <w:sz w:val="20"/>
        </w:rPr>
      </w:pPr>
      <w:r w:rsidRPr="00BE0C25">
        <w:rPr>
          <w:rFonts w:ascii="Verdana" w:hAnsi="Verdana"/>
          <w:bCs/>
          <w:sz w:val="20"/>
        </w:rPr>
        <w:t>The sports and entertainment industry is one of the most exciting and fastest growing industries in the United States.</w:t>
      </w:r>
      <w:r>
        <w:rPr>
          <w:rFonts w:ascii="Verdana" w:hAnsi="Verdana"/>
          <w:bCs/>
          <w:sz w:val="20"/>
        </w:rPr>
        <w:t xml:space="preserve">  </w:t>
      </w:r>
      <w:r w:rsidRPr="00BE0C25">
        <w:rPr>
          <w:rFonts w:ascii="Verdana" w:hAnsi="Verdana"/>
          <w:bCs/>
          <w:sz w:val="20"/>
        </w:rPr>
        <w:t>Career opportunities range from event promoters and sports agents to marketing representatives and general managers.</w:t>
      </w:r>
      <w:r>
        <w:rPr>
          <w:rFonts w:ascii="Verdana" w:hAnsi="Verdana"/>
          <w:bCs/>
          <w:sz w:val="20"/>
        </w:rPr>
        <w:t xml:space="preserve">  </w:t>
      </w:r>
      <w:r w:rsidRPr="00BE0C25">
        <w:rPr>
          <w:rFonts w:ascii="Verdana" w:hAnsi="Verdana"/>
          <w:bCs/>
          <w:sz w:val="20"/>
        </w:rPr>
        <w:t>Students will learn about this industry when they take Sports &amp; Entertainment Marketing &amp; Management. This course</w:t>
      </w:r>
      <w:r>
        <w:rPr>
          <w:rFonts w:ascii="Verdana" w:hAnsi="Verdana"/>
          <w:bCs/>
          <w:sz w:val="20"/>
        </w:rPr>
        <w:t xml:space="preserve"> </w:t>
      </w:r>
      <w:r w:rsidRPr="00BE0C25">
        <w:rPr>
          <w:rFonts w:ascii="Verdana" w:hAnsi="Verdana"/>
          <w:bCs/>
          <w:sz w:val="20"/>
        </w:rPr>
        <w:t>provides a unique experience by providing students an opportunity to learn by examining many valuable resources</w:t>
      </w:r>
      <w:r>
        <w:rPr>
          <w:rFonts w:ascii="Verdana" w:hAnsi="Verdana"/>
          <w:bCs/>
          <w:sz w:val="20"/>
        </w:rPr>
        <w:t xml:space="preserve"> </w:t>
      </w:r>
      <w:r w:rsidRPr="00BE0C25">
        <w:rPr>
          <w:rFonts w:ascii="Verdana" w:hAnsi="Verdana"/>
          <w:bCs/>
          <w:sz w:val="20"/>
        </w:rPr>
        <w:t>available within the Twin Cities metropolitan area. Among other things, students will invent and market their own sport,</w:t>
      </w:r>
      <w:r>
        <w:rPr>
          <w:rFonts w:ascii="Verdana" w:hAnsi="Verdana"/>
          <w:bCs/>
          <w:sz w:val="20"/>
        </w:rPr>
        <w:t xml:space="preserve"> </w:t>
      </w:r>
      <w:r w:rsidRPr="00BE0C25">
        <w:rPr>
          <w:rFonts w:ascii="Verdana" w:hAnsi="Verdana"/>
          <w:bCs/>
          <w:sz w:val="20"/>
        </w:rPr>
        <w:t>plan their favorite musical group’s concert tour across the U.S or help prepare an NBA f</w:t>
      </w:r>
      <w:r>
        <w:rPr>
          <w:rFonts w:ascii="Verdana" w:hAnsi="Verdana"/>
          <w:bCs/>
          <w:sz w:val="20"/>
        </w:rPr>
        <w:t>ranchise for the upcoming draft</w:t>
      </w:r>
      <w:r w:rsidRPr="00BE0C25">
        <w:rPr>
          <w:rFonts w:ascii="Verdana" w:hAnsi="Verdana"/>
          <w:bCs/>
          <w:sz w:val="20"/>
        </w:rPr>
        <w:t>,</w:t>
      </w:r>
      <w:r>
        <w:rPr>
          <w:rFonts w:ascii="Verdana" w:hAnsi="Verdana"/>
          <w:bCs/>
          <w:sz w:val="20"/>
        </w:rPr>
        <w:t xml:space="preserve"> </w:t>
      </w:r>
      <w:r w:rsidRPr="00BE0C25">
        <w:rPr>
          <w:rFonts w:ascii="Verdana" w:hAnsi="Verdana"/>
          <w:bCs/>
          <w:sz w:val="20"/>
        </w:rPr>
        <w:t>and create a plan for a new sports franchise. Public policy issues will also be studied (ex. Title IX, financing of stadiums</w:t>
      </w:r>
      <w:r>
        <w:rPr>
          <w:rFonts w:ascii="Verdana" w:hAnsi="Verdana"/>
          <w:bCs/>
          <w:sz w:val="20"/>
        </w:rPr>
        <w:t xml:space="preserve"> </w:t>
      </w:r>
      <w:r w:rsidRPr="00BE0C25">
        <w:rPr>
          <w:rFonts w:ascii="Verdana" w:hAnsi="Verdana"/>
          <w:bCs/>
          <w:sz w:val="20"/>
        </w:rPr>
        <w:t>and theaters). The course will provide students the opportunity to explore their own interests.</w:t>
      </w:r>
    </w:p>
    <w:p w14:paraId="15316FF1" w14:textId="77777777" w:rsidR="00BE0C25" w:rsidRDefault="00BE0C25" w:rsidP="00C3292E">
      <w:pPr>
        <w:rPr>
          <w:rFonts w:ascii="Verdana" w:hAnsi="Verdana"/>
          <w:b/>
          <w:bCs/>
          <w:sz w:val="20"/>
        </w:rPr>
      </w:pPr>
    </w:p>
    <w:p w14:paraId="24A02FDE" w14:textId="77777777" w:rsidR="00BE0C25" w:rsidRPr="00BE0C25" w:rsidRDefault="00BE0C25" w:rsidP="00BE0C25">
      <w:pPr>
        <w:rPr>
          <w:rFonts w:ascii="Verdana" w:hAnsi="Verdana"/>
          <w:b/>
          <w:bCs/>
          <w:sz w:val="20"/>
        </w:rPr>
      </w:pPr>
      <w:r w:rsidRPr="00BE0C25">
        <w:rPr>
          <w:rFonts w:ascii="Verdana" w:hAnsi="Verdana"/>
          <w:b/>
          <w:bCs/>
          <w:sz w:val="20"/>
        </w:rPr>
        <w:t>At the end of the semester students should:</w:t>
      </w:r>
    </w:p>
    <w:p w14:paraId="30591DC8" w14:textId="77777777" w:rsidR="00BE0C25" w:rsidRPr="00BE0C25" w:rsidRDefault="00BE0C25" w:rsidP="00BE0C25">
      <w:pPr>
        <w:rPr>
          <w:rFonts w:ascii="Verdana" w:hAnsi="Verdana"/>
          <w:bCs/>
          <w:sz w:val="20"/>
        </w:rPr>
      </w:pPr>
    </w:p>
    <w:p w14:paraId="65D85C18" w14:textId="77777777" w:rsidR="00BE0C25" w:rsidRDefault="00BE0C25" w:rsidP="00BE0C25">
      <w:pPr>
        <w:rPr>
          <w:rFonts w:ascii="Verdana" w:hAnsi="Verdana"/>
          <w:bCs/>
          <w:sz w:val="20"/>
        </w:rPr>
      </w:pPr>
      <w:r w:rsidRPr="00BE0C25">
        <w:rPr>
          <w:rFonts w:ascii="Verdana" w:hAnsi="Verdana"/>
          <w:bCs/>
          <w:sz w:val="20"/>
        </w:rPr>
        <w:t> Understand the key concepts and theories of marketing and management to un</w:t>
      </w:r>
      <w:r>
        <w:rPr>
          <w:rFonts w:ascii="Verdana" w:hAnsi="Verdana"/>
          <w:bCs/>
          <w:sz w:val="20"/>
        </w:rPr>
        <w:t xml:space="preserve">derstand how to profit from and </w:t>
      </w:r>
      <w:r w:rsidRPr="00BE0C25">
        <w:rPr>
          <w:rFonts w:ascii="Verdana" w:hAnsi="Verdana"/>
          <w:bCs/>
          <w:sz w:val="20"/>
        </w:rPr>
        <w:t>through sports.</w:t>
      </w:r>
    </w:p>
    <w:p w14:paraId="3851E7C6" w14:textId="77777777" w:rsidR="00BE0C25" w:rsidRPr="00BE0C25" w:rsidRDefault="00BE0C25" w:rsidP="00BE0C25">
      <w:pPr>
        <w:rPr>
          <w:rFonts w:ascii="Verdana" w:hAnsi="Verdana"/>
          <w:bCs/>
          <w:sz w:val="20"/>
        </w:rPr>
      </w:pPr>
    </w:p>
    <w:p w14:paraId="393575B7" w14:textId="77777777" w:rsidR="00BE0C25" w:rsidRDefault="00BE0C25" w:rsidP="00BE0C25">
      <w:pPr>
        <w:rPr>
          <w:rFonts w:ascii="Verdana" w:hAnsi="Verdana"/>
          <w:bCs/>
          <w:sz w:val="20"/>
        </w:rPr>
      </w:pPr>
      <w:r w:rsidRPr="00BE0C25">
        <w:rPr>
          <w:rFonts w:ascii="Verdana" w:hAnsi="Verdana"/>
          <w:bCs/>
          <w:sz w:val="20"/>
        </w:rPr>
        <w:t> Develop the ability to identify applications of these concepts and theories and to apply them in developing viable</w:t>
      </w:r>
      <w:r>
        <w:rPr>
          <w:rFonts w:ascii="Verdana" w:hAnsi="Verdana"/>
          <w:bCs/>
          <w:sz w:val="20"/>
        </w:rPr>
        <w:t xml:space="preserve"> </w:t>
      </w:r>
      <w:r w:rsidRPr="00BE0C25">
        <w:rPr>
          <w:rFonts w:ascii="Verdana" w:hAnsi="Verdana"/>
          <w:bCs/>
          <w:sz w:val="20"/>
        </w:rPr>
        <w:t>sports marketing strategies.</w:t>
      </w:r>
    </w:p>
    <w:p w14:paraId="52F1BEB4" w14:textId="77777777" w:rsidR="00BE0C25" w:rsidRPr="00BE0C25" w:rsidRDefault="00BE0C25" w:rsidP="00BE0C25">
      <w:pPr>
        <w:rPr>
          <w:rFonts w:ascii="Verdana" w:hAnsi="Verdana"/>
          <w:bCs/>
          <w:sz w:val="20"/>
        </w:rPr>
      </w:pPr>
    </w:p>
    <w:p w14:paraId="1F2DD556" w14:textId="77777777" w:rsidR="00BE0C25" w:rsidRDefault="00BE0C25" w:rsidP="00BE0C25">
      <w:pPr>
        <w:rPr>
          <w:rFonts w:ascii="Verdana" w:hAnsi="Verdana"/>
          <w:b/>
          <w:bCs/>
          <w:sz w:val="20"/>
        </w:rPr>
      </w:pPr>
      <w:r w:rsidRPr="00BE0C25">
        <w:rPr>
          <w:rFonts w:ascii="Verdana" w:hAnsi="Verdana"/>
          <w:b/>
          <w:bCs/>
          <w:sz w:val="20"/>
        </w:rPr>
        <w:t>You Will Learn from the Course:</w:t>
      </w:r>
    </w:p>
    <w:p w14:paraId="3C5E04D5" w14:textId="77777777" w:rsidR="00BE0C25" w:rsidRPr="00BE0C25" w:rsidRDefault="00BE0C25" w:rsidP="00BE0C25">
      <w:pPr>
        <w:rPr>
          <w:rFonts w:ascii="Verdana" w:hAnsi="Verdana"/>
          <w:b/>
          <w:bCs/>
          <w:sz w:val="20"/>
        </w:rPr>
      </w:pPr>
    </w:p>
    <w:p w14:paraId="7DEC28E1" w14:textId="77777777" w:rsidR="00BE0C25" w:rsidRPr="00BE0C25" w:rsidRDefault="00BE0C25" w:rsidP="00BE0C25">
      <w:pPr>
        <w:rPr>
          <w:rFonts w:ascii="Verdana" w:hAnsi="Verdana"/>
          <w:bCs/>
          <w:sz w:val="20"/>
        </w:rPr>
      </w:pPr>
      <w:r w:rsidRPr="00BE0C25">
        <w:rPr>
          <w:rFonts w:ascii="Verdana" w:hAnsi="Verdana"/>
          <w:bCs/>
          <w:sz w:val="20"/>
        </w:rPr>
        <w:t>1. The unique characteristics of sports industry and sports marketing.</w:t>
      </w:r>
    </w:p>
    <w:p w14:paraId="67E94735" w14:textId="77777777" w:rsidR="00BE0C25" w:rsidRDefault="00BE0C25" w:rsidP="00BE0C25">
      <w:pPr>
        <w:rPr>
          <w:rFonts w:ascii="Verdana" w:hAnsi="Verdana"/>
          <w:bCs/>
          <w:sz w:val="20"/>
        </w:rPr>
      </w:pPr>
    </w:p>
    <w:p w14:paraId="7B5DA5AD" w14:textId="77777777" w:rsidR="00BE0C25" w:rsidRPr="00BE0C25" w:rsidRDefault="00BE0C25" w:rsidP="00BE0C25">
      <w:pPr>
        <w:rPr>
          <w:rFonts w:ascii="Verdana" w:hAnsi="Verdana"/>
          <w:bCs/>
          <w:sz w:val="20"/>
        </w:rPr>
      </w:pPr>
      <w:r w:rsidRPr="00BE0C25">
        <w:rPr>
          <w:rFonts w:ascii="Verdana" w:hAnsi="Verdana"/>
          <w:bCs/>
          <w:sz w:val="20"/>
        </w:rPr>
        <w:t xml:space="preserve">2. The parties involved in sports marketing activities (franchises, players, </w:t>
      </w:r>
      <w:r>
        <w:rPr>
          <w:rFonts w:ascii="Verdana" w:hAnsi="Verdana"/>
          <w:bCs/>
          <w:sz w:val="20"/>
        </w:rPr>
        <w:t xml:space="preserve">agents, governments, consumers, </w:t>
      </w:r>
      <w:r w:rsidRPr="00BE0C25">
        <w:rPr>
          <w:rFonts w:ascii="Verdana" w:hAnsi="Verdana"/>
          <w:bCs/>
          <w:sz w:val="20"/>
        </w:rPr>
        <w:t>merchandisers, etc.).</w:t>
      </w:r>
    </w:p>
    <w:p w14:paraId="52A9CD7D" w14:textId="77777777" w:rsidR="00BE0C25" w:rsidRDefault="00BE0C25" w:rsidP="00BE0C25">
      <w:pPr>
        <w:rPr>
          <w:rFonts w:ascii="Verdana" w:hAnsi="Verdana"/>
          <w:bCs/>
          <w:sz w:val="20"/>
        </w:rPr>
      </w:pPr>
    </w:p>
    <w:p w14:paraId="573D2720" w14:textId="77777777" w:rsidR="00BE0C25" w:rsidRPr="00BE0C25" w:rsidRDefault="00BE0C25" w:rsidP="00BE0C25">
      <w:pPr>
        <w:rPr>
          <w:rFonts w:ascii="Verdana" w:hAnsi="Verdana"/>
          <w:bCs/>
          <w:sz w:val="20"/>
        </w:rPr>
      </w:pPr>
      <w:r w:rsidRPr="00BE0C25">
        <w:rPr>
          <w:rFonts w:ascii="Verdana" w:hAnsi="Verdana"/>
          <w:bCs/>
          <w:sz w:val="20"/>
        </w:rPr>
        <w:t>3. Sport as a product:</w:t>
      </w:r>
    </w:p>
    <w:p w14:paraId="6012D3FC" w14:textId="77777777" w:rsidR="00BE0C25" w:rsidRPr="00BE0C25" w:rsidRDefault="00BE0C25" w:rsidP="00BE0C25">
      <w:pPr>
        <w:ind w:firstLine="720"/>
        <w:rPr>
          <w:rFonts w:ascii="Verdana" w:hAnsi="Verdana"/>
          <w:bCs/>
          <w:sz w:val="20"/>
        </w:rPr>
      </w:pPr>
      <w:r w:rsidRPr="00BE0C25">
        <w:rPr>
          <w:rFonts w:ascii="Verdana" w:hAnsi="Verdana"/>
          <w:bCs/>
          <w:sz w:val="20"/>
        </w:rPr>
        <w:t>1) Sports consumer behavior</w:t>
      </w:r>
    </w:p>
    <w:p w14:paraId="4D5B50D3" w14:textId="77777777" w:rsidR="00BE0C25" w:rsidRPr="00BE0C25" w:rsidRDefault="00BE0C25" w:rsidP="00BE0C25">
      <w:pPr>
        <w:ind w:firstLine="720"/>
        <w:rPr>
          <w:rFonts w:ascii="Verdana" w:hAnsi="Verdana"/>
          <w:bCs/>
          <w:sz w:val="20"/>
        </w:rPr>
      </w:pPr>
      <w:r w:rsidRPr="00BE0C25">
        <w:rPr>
          <w:rFonts w:ascii="Verdana" w:hAnsi="Verdana"/>
          <w:bCs/>
          <w:sz w:val="20"/>
        </w:rPr>
        <w:t>2) Sports marketing research</w:t>
      </w:r>
    </w:p>
    <w:p w14:paraId="4338862B" w14:textId="77777777" w:rsidR="00BE0C25" w:rsidRPr="00BE0C25" w:rsidRDefault="00BE0C25" w:rsidP="00BE0C25">
      <w:pPr>
        <w:ind w:left="720"/>
        <w:rPr>
          <w:rFonts w:ascii="Verdana" w:hAnsi="Verdana"/>
          <w:bCs/>
          <w:sz w:val="20"/>
        </w:rPr>
      </w:pPr>
      <w:r w:rsidRPr="00BE0C25">
        <w:rPr>
          <w:rFonts w:ascii="Verdana" w:hAnsi="Verdana"/>
          <w:bCs/>
          <w:sz w:val="20"/>
        </w:rPr>
        <w:t xml:space="preserve">3) Sports marketing mix (product, price, promotion, and place) and strategy </w:t>
      </w:r>
      <w:r>
        <w:rPr>
          <w:rFonts w:ascii="Verdana" w:hAnsi="Verdana"/>
          <w:bCs/>
          <w:sz w:val="20"/>
        </w:rPr>
        <w:t xml:space="preserve">  </w:t>
      </w:r>
      <w:r w:rsidRPr="00BE0C25">
        <w:rPr>
          <w:rFonts w:ascii="Verdana" w:hAnsi="Verdana"/>
          <w:bCs/>
          <w:sz w:val="20"/>
        </w:rPr>
        <w:t>formulation</w:t>
      </w:r>
    </w:p>
    <w:p w14:paraId="6A7FFF74" w14:textId="77777777" w:rsidR="00BE0C25" w:rsidRDefault="00BE0C25" w:rsidP="00BE0C25">
      <w:pPr>
        <w:rPr>
          <w:rFonts w:ascii="Verdana" w:hAnsi="Verdana"/>
          <w:bCs/>
          <w:sz w:val="20"/>
        </w:rPr>
      </w:pPr>
    </w:p>
    <w:p w14:paraId="4B77EB31" w14:textId="77777777" w:rsidR="00BE0C25" w:rsidRPr="00BE0C25" w:rsidRDefault="00BE0C25" w:rsidP="00BE0C25">
      <w:pPr>
        <w:rPr>
          <w:rFonts w:ascii="Verdana" w:hAnsi="Verdana"/>
          <w:bCs/>
          <w:sz w:val="20"/>
        </w:rPr>
      </w:pPr>
      <w:r w:rsidRPr="00BE0C25">
        <w:rPr>
          <w:rFonts w:ascii="Verdana" w:hAnsi="Verdana"/>
          <w:bCs/>
          <w:sz w:val="20"/>
        </w:rPr>
        <w:t>4. Sport as a medium:</w:t>
      </w:r>
    </w:p>
    <w:p w14:paraId="52869FC6" w14:textId="77777777" w:rsidR="00BE0C25" w:rsidRPr="00BE0C25" w:rsidRDefault="00BE0C25" w:rsidP="00BE0C25">
      <w:pPr>
        <w:ind w:firstLine="720"/>
        <w:rPr>
          <w:rFonts w:ascii="Verdana" w:hAnsi="Verdana"/>
          <w:bCs/>
          <w:sz w:val="20"/>
        </w:rPr>
      </w:pPr>
      <w:r w:rsidRPr="00BE0C25">
        <w:rPr>
          <w:rFonts w:ascii="Verdana" w:hAnsi="Verdana"/>
          <w:bCs/>
          <w:sz w:val="20"/>
        </w:rPr>
        <w:t>1) The role of sports in non-sport related marketing activities</w:t>
      </w:r>
    </w:p>
    <w:p w14:paraId="11AC5B21" w14:textId="77777777" w:rsidR="00BE0C25" w:rsidRPr="00BE0C25" w:rsidRDefault="00BE0C25" w:rsidP="00BE0C25">
      <w:pPr>
        <w:ind w:firstLine="720"/>
        <w:rPr>
          <w:rFonts w:ascii="Verdana" w:hAnsi="Verdana"/>
          <w:bCs/>
          <w:sz w:val="20"/>
        </w:rPr>
      </w:pPr>
      <w:r w:rsidRPr="00BE0C25">
        <w:rPr>
          <w:rFonts w:ascii="Verdana" w:hAnsi="Verdana"/>
          <w:bCs/>
          <w:sz w:val="20"/>
        </w:rPr>
        <w:t>2) Firm’s decision making process for sponsorship</w:t>
      </w:r>
    </w:p>
    <w:p w14:paraId="1C30BF8E" w14:textId="77777777" w:rsidR="00BE0C25" w:rsidRPr="00BE0C25" w:rsidRDefault="00BE0C25" w:rsidP="00BE0C25">
      <w:pPr>
        <w:ind w:firstLine="720"/>
        <w:rPr>
          <w:rFonts w:ascii="Verdana" w:hAnsi="Verdana"/>
          <w:bCs/>
          <w:sz w:val="20"/>
        </w:rPr>
      </w:pPr>
      <w:r w:rsidRPr="00BE0C25">
        <w:rPr>
          <w:rFonts w:ascii="Verdana" w:hAnsi="Verdana"/>
          <w:bCs/>
          <w:sz w:val="20"/>
        </w:rPr>
        <w:t>3) Sport’s sponsorship initiation and management processes</w:t>
      </w:r>
    </w:p>
    <w:p w14:paraId="153177C4" w14:textId="77777777" w:rsidR="00BE0C25" w:rsidRPr="00BE0C25" w:rsidRDefault="00BE0C25" w:rsidP="00BE0C25">
      <w:pPr>
        <w:ind w:firstLine="720"/>
        <w:rPr>
          <w:rFonts w:ascii="Verdana" w:hAnsi="Verdana"/>
          <w:bCs/>
          <w:sz w:val="20"/>
        </w:rPr>
      </w:pPr>
      <w:r w:rsidRPr="00BE0C25">
        <w:rPr>
          <w:rFonts w:ascii="Verdana" w:hAnsi="Verdana"/>
          <w:bCs/>
          <w:sz w:val="20"/>
        </w:rPr>
        <w:t>4) Evaluation of the effectiveness of sports as a marketing communication vehicle</w:t>
      </w:r>
    </w:p>
    <w:p w14:paraId="25CC5121" w14:textId="77777777" w:rsidR="00BE0C25" w:rsidRDefault="00BE0C25" w:rsidP="00BE0C25">
      <w:pPr>
        <w:rPr>
          <w:rFonts w:ascii="Verdana" w:hAnsi="Verdana"/>
          <w:bCs/>
          <w:sz w:val="20"/>
        </w:rPr>
      </w:pPr>
    </w:p>
    <w:p w14:paraId="2A5117EF" w14:textId="77777777" w:rsidR="00BE0C25" w:rsidRDefault="00BE0C25" w:rsidP="00BE0C25">
      <w:pPr>
        <w:rPr>
          <w:rFonts w:ascii="Verdana" w:hAnsi="Verdana"/>
          <w:bCs/>
          <w:sz w:val="20"/>
        </w:rPr>
      </w:pPr>
      <w:r w:rsidRPr="00BE0C25">
        <w:rPr>
          <w:rFonts w:ascii="Verdana" w:hAnsi="Verdana"/>
          <w:bCs/>
          <w:sz w:val="20"/>
        </w:rPr>
        <w:t>5. Current trends in sports marketing.</w:t>
      </w:r>
    </w:p>
    <w:p w14:paraId="04100777" w14:textId="77777777" w:rsidR="00BE0C25" w:rsidRDefault="00BE0C25" w:rsidP="00BE0C25">
      <w:pPr>
        <w:rPr>
          <w:rFonts w:ascii="Verdana" w:hAnsi="Verdana"/>
          <w:bCs/>
          <w:sz w:val="20"/>
        </w:rPr>
      </w:pPr>
    </w:p>
    <w:p w14:paraId="75FB1953" w14:textId="77777777" w:rsidR="00BE0C25" w:rsidRDefault="00BE0C25" w:rsidP="00BE0C25">
      <w:pPr>
        <w:rPr>
          <w:rFonts w:ascii="Verdana" w:hAnsi="Verdana"/>
          <w:bCs/>
          <w:sz w:val="20"/>
        </w:rPr>
      </w:pPr>
      <w:r>
        <w:rPr>
          <w:rFonts w:ascii="Verdana" w:hAnsi="Verdana"/>
          <w:bCs/>
          <w:sz w:val="20"/>
        </w:rPr>
        <w:t>6. Other topics relating to sports:</w:t>
      </w:r>
    </w:p>
    <w:p w14:paraId="3D076EBA" w14:textId="77777777" w:rsidR="00BE0C25" w:rsidRDefault="00BE0C25" w:rsidP="00BE0C25">
      <w:pPr>
        <w:rPr>
          <w:rFonts w:ascii="Verdana" w:hAnsi="Verdana"/>
          <w:bCs/>
          <w:sz w:val="20"/>
        </w:rPr>
      </w:pPr>
      <w:r>
        <w:rPr>
          <w:rFonts w:ascii="Verdana" w:hAnsi="Verdana"/>
          <w:bCs/>
          <w:sz w:val="20"/>
        </w:rPr>
        <w:tab/>
        <w:t>1) Title IX</w:t>
      </w:r>
    </w:p>
    <w:p w14:paraId="612FACDC" w14:textId="77777777" w:rsidR="00BE0C25" w:rsidRDefault="00BE0C25" w:rsidP="00BE0C25">
      <w:pPr>
        <w:rPr>
          <w:rFonts w:ascii="Verdana" w:hAnsi="Verdana"/>
          <w:bCs/>
          <w:sz w:val="20"/>
        </w:rPr>
      </w:pPr>
      <w:r>
        <w:rPr>
          <w:rFonts w:ascii="Verdana" w:hAnsi="Verdana"/>
          <w:bCs/>
          <w:sz w:val="20"/>
        </w:rPr>
        <w:tab/>
        <w:t>2) Collective Bargaining</w:t>
      </w:r>
    </w:p>
    <w:p w14:paraId="7D076536" w14:textId="77777777" w:rsidR="00BE0C25" w:rsidRPr="00BE0C25" w:rsidRDefault="00BE0C25" w:rsidP="00BE0C25">
      <w:pPr>
        <w:rPr>
          <w:rFonts w:ascii="Verdana" w:hAnsi="Verdana"/>
          <w:bCs/>
          <w:sz w:val="20"/>
        </w:rPr>
      </w:pPr>
      <w:r>
        <w:rPr>
          <w:rFonts w:ascii="Verdana" w:hAnsi="Verdana"/>
          <w:bCs/>
          <w:sz w:val="20"/>
        </w:rPr>
        <w:tab/>
        <w:t>3) Impact of sport on today’s society and hot issues.</w:t>
      </w:r>
    </w:p>
    <w:p w14:paraId="1FC2BB09" w14:textId="77777777" w:rsidR="00BE0C25" w:rsidRDefault="00BE0C25" w:rsidP="00C3292E">
      <w:pPr>
        <w:rPr>
          <w:rFonts w:ascii="Verdana" w:hAnsi="Verdana"/>
          <w:b/>
          <w:bCs/>
          <w:sz w:val="20"/>
        </w:rPr>
      </w:pPr>
    </w:p>
    <w:p w14:paraId="0C8E09D6" w14:textId="77777777" w:rsidR="00BE0C25" w:rsidRDefault="00BE0C25" w:rsidP="00C3292E">
      <w:pPr>
        <w:rPr>
          <w:rFonts w:ascii="Verdana" w:hAnsi="Verdana"/>
          <w:b/>
          <w:bCs/>
          <w:sz w:val="20"/>
        </w:rPr>
      </w:pPr>
    </w:p>
    <w:p w14:paraId="401C07BF" w14:textId="77777777" w:rsidR="00BE0C25" w:rsidRDefault="00EC74D9" w:rsidP="00C3292E">
      <w:pPr>
        <w:rPr>
          <w:rFonts w:ascii="Verdana" w:hAnsi="Verdana"/>
          <w:b/>
          <w:bCs/>
          <w:sz w:val="20"/>
        </w:rPr>
      </w:pPr>
      <w:r>
        <w:rPr>
          <w:rFonts w:ascii="Verdana" w:hAnsi="Verdana"/>
          <w:b/>
          <w:bCs/>
          <w:sz w:val="20"/>
        </w:rPr>
        <w:lastRenderedPageBreak/>
        <w:t>GRADING:</w:t>
      </w:r>
    </w:p>
    <w:p w14:paraId="0E61FC49" w14:textId="77777777" w:rsidR="00EC74D9" w:rsidRDefault="00EC74D9" w:rsidP="00C3292E">
      <w:pPr>
        <w:rPr>
          <w:rFonts w:ascii="Verdana" w:hAnsi="Verdana"/>
          <w:b/>
          <w:bCs/>
          <w:sz w:val="20"/>
        </w:rPr>
      </w:pPr>
    </w:p>
    <w:p w14:paraId="60184473" w14:textId="77777777" w:rsidR="00EC74D9" w:rsidRDefault="00EC74D9" w:rsidP="00C3292E">
      <w:pPr>
        <w:rPr>
          <w:rFonts w:ascii="Verdana" w:hAnsi="Verdana"/>
          <w:bCs/>
          <w:sz w:val="20"/>
        </w:rPr>
      </w:pPr>
      <w:r>
        <w:rPr>
          <w:rFonts w:ascii="Verdana" w:hAnsi="Verdana"/>
          <w:bCs/>
          <w:sz w:val="20"/>
        </w:rPr>
        <w:t>Grading will be based on:</w:t>
      </w:r>
    </w:p>
    <w:p w14:paraId="1E06D801" w14:textId="77777777" w:rsidR="00EC74D9" w:rsidRDefault="00EC74D9" w:rsidP="00C3292E">
      <w:pPr>
        <w:rPr>
          <w:rFonts w:ascii="Verdana" w:hAnsi="Verdana"/>
          <w:bCs/>
          <w:sz w:val="20"/>
        </w:rPr>
      </w:pPr>
    </w:p>
    <w:p w14:paraId="07996B3E" w14:textId="77777777" w:rsidR="00EC74D9" w:rsidRDefault="00EC74D9" w:rsidP="00C3292E">
      <w:pPr>
        <w:rPr>
          <w:rFonts w:ascii="Verdana" w:hAnsi="Verdana"/>
          <w:bCs/>
          <w:sz w:val="20"/>
        </w:rPr>
      </w:pPr>
      <w:r>
        <w:rPr>
          <w:rFonts w:ascii="Verdana" w:hAnsi="Verdana"/>
          <w:bCs/>
          <w:sz w:val="20"/>
        </w:rPr>
        <w:t>Completion of Daily Assignments</w:t>
      </w:r>
    </w:p>
    <w:p w14:paraId="23B3EAF0" w14:textId="77777777" w:rsidR="00EC74D9" w:rsidRDefault="00EC74D9" w:rsidP="00C3292E">
      <w:pPr>
        <w:rPr>
          <w:rFonts w:ascii="Verdana" w:hAnsi="Verdana"/>
          <w:bCs/>
          <w:sz w:val="20"/>
        </w:rPr>
      </w:pPr>
      <w:r>
        <w:rPr>
          <w:rFonts w:ascii="Verdana" w:hAnsi="Verdana"/>
          <w:bCs/>
          <w:sz w:val="20"/>
        </w:rPr>
        <w:t>Tests &amp; Quizzes</w:t>
      </w:r>
    </w:p>
    <w:p w14:paraId="4848C29E" w14:textId="77777777" w:rsidR="00EC74D9" w:rsidRDefault="00EC74D9" w:rsidP="00C3292E">
      <w:pPr>
        <w:rPr>
          <w:rFonts w:ascii="Verdana" w:hAnsi="Verdana"/>
          <w:bCs/>
          <w:sz w:val="20"/>
        </w:rPr>
      </w:pPr>
      <w:r>
        <w:rPr>
          <w:rFonts w:ascii="Verdana" w:hAnsi="Verdana"/>
          <w:bCs/>
          <w:sz w:val="20"/>
        </w:rPr>
        <w:t>Class Participation</w:t>
      </w:r>
    </w:p>
    <w:p w14:paraId="2A5F018A" w14:textId="77777777" w:rsidR="00EC74D9" w:rsidRDefault="00EC74D9" w:rsidP="00C3292E">
      <w:pPr>
        <w:rPr>
          <w:rFonts w:ascii="Verdana" w:hAnsi="Verdana"/>
          <w:bCs/>
          <w:sz w:val="20"/>
        </w:rPr>
      </w:pPr>
      <w:r>
        <w:rPr>
          <w:rFonts w:ascii="Verdana" w:hAnsi="Verdana"/>
          <w:bCs/>
          <w:sz w:val="20"/>
        </w:rPr>
        <w:t xml:space="preserve">School Projects </w:t>
      </w:r>
    </w:p>
    <w:p w14:paraId="19CAD251" w14:textId="77777777" w:rsidR="00EC74D9" w:rsidRDefault="00EC74D9" w:rsidP="00C3292E">
      <w:pPr>
        <w:rPr>
          <w:rFonts w:ascii="Verdana" w:hAnsi="Verdana"/>
          <w:bCs/>
          <w:sz w:val="20"/>
        </w:rPr>
      </w:pPr>
      <w:r>
        <w:rPr>
          <w:rFonts w:ascii="Verdana" w:hAnsi="Verdana"/>
          <w:bCs/>
          <w:sz w:val="20"/>
        </w:rPr>
        <w:tab/>
        <w:t>+ Game Day Set-up</w:t>
      </w:r>
    </w:p>
    <w:p w14:paraId="14F33655" w14:textId="77777777" w:rsidR="00EC74D9" w:rsidRPr="00EC74D9" w:rsidRDefault="00EC74D9" w:rsidP="00C3292E">
      <w:pPr>
        <w:rPr>
          <w:rFonts w:ascii="Verdana" w:hAnsi="Verdana"/>
          <w:bCs/>
          <w:sz w:val="20"/>
        </w:rPr>
      </w:pPr>
      <w:r>
        <w:rPr>
          <w:rFonts w:ascii="Verdana" w:hAnsi="Verdana"/>
          <w:bCs/>
          <w:sz w:val="20"/>
        </w:rPr>
        <w:tab/>
        <w:t>+ Assisting the athletic director with various projects</w:t>
      </w:r>
    </w:p>
    <w:p w14:paraId="51782A9A" w14:textId="77777777" w:rsidR="00BE0C25" w:rsidRDefault="00BE0C25" w:rsidP="00C3292E">
      <w:pPr>
        <w:rPr>
          <w:rFonts w:ascii="Verdana" w:hAnsi="Verdana"/>
          <w:b/>
          <w:bCs/>
          <w:sz w:val="20"/>
        </w:rPr>
      </w:pPr>
    </w:p>
    <w:p w14:paraId="0A0739FA" w14:textId="77777777" w:rsidR="00DB09A9" w:rsidRDefault="00DB09A9">
      <w:pPr>
        <w:rPr>
          <w:rFonts w:ascii="Verdana" w:hAnsi="Verdana"/>
          <w:sz w:val="20"/>
        </w:rPr>
      </w:pPr>
    </w:p>
    <w:p w14:paraId="5247F21A" w14:textId="77777777" w:rsidR="001877EF" w:rsidRDefault="001877EF">
      <w:pPr>
        <w:rPr>
          <w:rFonts w:ascii="Verdana" w:hAnsi="Verdana"/>
          <w:sz w:val="20"/>
        </w:rPr>
      </w:pPr>
    </w:p>
    <w:p w14:paraId="2D1FB7D2" w14:textId="77777777" w:rsidR="001877EF" w:rsidRDefault="001877EF">
      <w:pPr>
        <w:rPr>
          <w:rFonts w:ascii="Verdana" w:hAnsi="Verdana"/>
          <w:sz w:val="20"/>
        </w:rPr>
      </w:pPr>
      <w:r>
        <w:rPr>
          <w:rFonts w:ascii="Verdana" w:hAnsi="Verdana"/>
          <w:sz w:val="20"/>
        </w:rPr>
        <w:t>-------------------------------------------------------------------------------------------------------</w:t>
      </w:r>
    </w:p>
    <w:p w14:paraId="34DBCE1A" w14:textId="77777777" w:rsidR="00DB09A9" w:rsidRDefault="00DB09A9">
      <w:pPr>
        <w:rPr>
          <w:rFonts w:ascii="Verdana" w:hAnsi="Verdana"/>
          <w:sz w:val="20"/>
        </w:rPr>
      </w:pPr>
      <w:r>
        <w:rPr>
          <w:rFonts w:ascii="Verdana" w:hAnsi="Verdana"/>
          <w:sz w:val="20"/>
        </w:rPr>
        <w:t xml:space="preserve"> </w:t>
      </w:r>
    </w:p>
    <w:p w14:paraId="6F7E9AFA" w14:textId="77777777" w:rsidR="001877EF" w:rsidRPr="001877EF" w:rsidRDefault="001877EF" w:rsidP="001877EF">
      <w:pPr>
        <w:jc w:val="center"/>
        <w:rPr>
          <w:rFonts w:ascii="Verdana" w:hAnsi="Verdana"/>
          <w:b/>
          <w:sz w:val="20"/>
        </w:rPr>
      </w:pPr>
      <w:r w:rsidRPr="001877EF">
        <w:rPr>
          <w:rFonts w:ascii="Verdana" w:hAnsi="Verdana"/>
          <w:b/>
          <w:sz w:val="20"/>
        </w:rPr>
        <w:t>Course Description in Registration Guide</w:t>
      </w:r>
    </w:p>
    <w:p w14:paraId="670C595C" w14:textId="77777777" w:rsidR="001877EF" w:rsidRDefault="001877EF">
      <w:pPr>
        <w:rPr>
          <w:rFonts w:ascii="Verdana" w:hAnsi="Verdana"/>
          <w:sz w:val="20"/>
        </w:rPr>
      </w:pPr>
    </w:p>
    <w:p w14:paraId="5FCD1807" w14:textId="77777777" w:rsidR="001877EF" w:rsidRDefault="001877EF" w:rsidP="001877EF">
      <w:pPr>
        <w:pStyle w:val="NormalWeb"/>
        <w:spacing w:before="0" w:beforeAutospacing="0" w:after="0" w:afterAutospacing="0"/>
        <w:rPr>
          <w:rFonts w:ascii="Tahoma" w:hAnsi="Tahoma" w:cs="Tahoma"/>
          <w:b/>
          <w:bCs/>
          <w:color w:val="000000"/>
          <w:u w:val="single"/>
        </w:rPr>
      </w:pPr>
    </w:p>
    <w:p w14:paraId="5A1FBD2D" w14:textId="77777777" w:rsidR="001877EF" w:rsidRDefault="001877EF" w:rsidP="001877EF">
      <w:pPr>
        <w:pStyle w:val="NormalWeb"/>
        <w:spacing w:before="0" w:beforeAutospacing="0" w:after="0" w:afterAutospacing="0"/>
        <w:rPr>
          <w:rFonts w:ascii="Tahoma" w:hAnsi="Tahoma" w:cs="Tahoma"/>
          <w:b/>
          <w:bCs/>
          <w:color w:val="000000"/>
          <w:u w:val="single"/>
        </w:rPr>
      </w:pPr>
    </w:p>
    <w:p w14:paraId="0EA95220" w14:textId="77777777" w:rsidR="001877EF" w:rsidRDefault="001877EF" w:rsidP="001877EF">
      <w:pPr>
        <w:pStyle w:val="NormalWeb"/>
        <w:spacing w:before="0" w:beforeAutospacing="0" w:after="0" w:afterAutospacing="0"/>
      </w:pPr>
      <w:r>
        <w:rPr>
          <w:rFonts w:ascii="Tahoma" w:hAnsi="Tahoma" w:cs="Tahoma"/>
          <w:b/>
          <w:bCs/>
          <w:color w:val="000000"/>
          <w:u w:val="single"/>
        </w:rPr>
        <w:t>SPORTS MANAGEMENT</w:t>
      </w:r>
    </w:p>
    <w:p w14:paraId="10C042E3" w14:textId="77777777" w:rsidR="001877EF" w:rsidRDefault="001877EF" w:rsidP="001877EF">
      <w:pPr>
        <w:pStyle w:val="NormalWeb"/>
        <w:spacing w:before="0" w:beforeAutospacing="0" w:after="0" w:afterAutospacing="0"/>
      </w:pPr>
      <w:r>
        <w:rPr>
          <w:rFonts w:ascii="Tahoma" w:hAnsi="Tahoma" w:cs="Tahoma"/>
          <w:color w:val="000000"/>
        </w:rPr>
        <w:t>Grades 10-12</w:t>
      </w:r>
      <w:r>
        <w:rPr>
          <w:rStyle w:val="apple-tab-span"/>
          <w:rFonts w:ascii="Tahoma" w:hAnsi="Tahoma" w:cs="Tahoma"/>
          <w:color w:val="000000"/>
        </w:rPr>
        <w:tab/>
      </w:r>
      <w:r>
        <w:rPr>
          <w:rStyle w:val="apple-tab-span"/>
          <w:rFonts w:ascii="Tahoma" w:hAnsi="Tahoma" w:cs="Tahoma"/>
          <w:color w:val="000000"/>
        </w:rPr>
        <w:tab/>
      </w:r>
      <w:r>
        <w:rPr>
          <w:rStyle w:val="apple-tab-span"/>
          <w:rFonts w:ascii="Tahoma" w:hAnsi="Tahoma" w:cs="Tahoma"/>
          <w:color w:val="000000"/>
        </w:rPr>
        <w:tab/>
      </w:r>
      <w:r>
        <w:rPr>
          <w:rStyle w:val="apple-tab-span"/>
          <w:rFonts w:ascii="Tahoma" w:hAnsi="Tahoma" w:cs="Tahoma"/>
          <w:color w:val="000000"/>
        </w:rPr>
        <w:tab/>
      </w:r>
      <w:r>
        <w:rPr>
          <w:rFonts w:ascii="Tahoma" w:hAnsi="Tahoma" w:cs="Tahoma"/>
          <w:color w:val="000000"/>
        </w:rPr>
        <w:t xml:space="preserve"> 1 Semester</w:t>
      </w:r>
    </w:p>
    <w:p w14:paraId="3AD2A6DA" w14:textId="77777777" w:rsidR="001877EF" w:rsidRDefault="001877EF" w:rsidP="001877EF">
      <w:pPr>
        <w:pStyle w:val="NormalWeb"/>
        <w:shd w:val="clear" w:color="auto" w:fill="FFFFFF"/>
        <w:spacing w:before="0" w:beforeAutospacing="0" w:after="0" w:afterAutospacing="0"/>
      </w:pPr>
      <w:r>
        <w:rPr>
          <w:rFonts w:ascii="Tahoma" w:hAnsi="Tahoma" w:cs="Tahoma"/>
          <w:color w:val="000000"/>
        </w:rPr>
        <w:t xml:space="preserve">The sports and entertainment industry is one of the most exciting and fastest growing industries in the United States. Career opportunities range from event promoters and sports agents to marketing representatives and general managers. Students will learn about this industry when they take Sports &amp; Entertainment Marketing &amp; Management.  Students will invent and market their own sport, plan their favorite musical group’s concert tour across the U.S or help prepare an NFL franchise for the upcoming draft. Public policy issues will also be studied (ex. Title IX, financing of stadiums and theaters). The course will also provide students the opportunity to have a hands on experience by helping the </w:t>
      </w:r>
      <w:proofErr w:type="spellStart"/>
      <w:r>
        <w:rPr>
          <w:rFonts w:ascii="Tahoma" w:hAnsi="Tahoma" w:cs="Tahoma"/>
          <w:color w:val="000000"/>
        </w:rPr>
        <w:t>Wabasso</w:t>
      </w:r>
      <w:proofErr w:type="spellEnd"/>
      <w:r>
        <w:rPr>
          <w:rFonts w:ascii="Tahoma" w:hAnsi="Tahoma" w:cs="Tahoma"/>
          <w:color w:val="000000"/>
        </w:rPr>
        <w:t xml:space="preserve"> athletic director/athletic department with various projects including game day set-up for various Rabbit events.</w:t>
      </w:r>
    </w:p>
    <w:p w14:paraId="3E57CF5D" w14:textId="77777777" w:rsidR="001877EF" w:rsidRDefault="001877EF">
      <w:pPr>
        <w:rPr>
          <w:rFonts w:ascii="Verdana" w:hAnsi="Verdana"/>
          <w:sz w:val="20"/>
        </w:rPr>
      </w:pPr>
    </w:p>
    <w:sectPr w:rsidR="001877EF" w:rsidSect="00C3292E">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26B94"/>
    <w:multiLevelType w:val="hybridMultilevel"/>
    <w:tmpl w:val="F6A01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47F64F0"/>
    <w:multiLevelType w:val="hybridMultilevel"/>
    <w:tmpl w:val="F6A01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52B7EA6"/>
    <w:multiLevelType w:val="hybridMultilevel"/>
    <w:tmpl w:val="D96C7E12"/>
    <w:lvl w:ilvl="0" w:tplc="85521394">
      <w:start w:val="20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9662DD4"/>
    <w:multiLevelType w:val="hybridMultilevel"/>
    <w:tmpl w:val="9BCC8BD8"/>
    <w:lvl w:ilvl="0" w:tplc="85521394">
      <w:start w:val="20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F2914C2"/>
    <w:multiLevelType w:val="hybridMultilevel"/>
    <w:tmpl w:val="F6A01130"/>
    <w:lvl w:ilvl="0" w:tplc="85521394">
      <w:start w:val="20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9C46B6A"/>
    <w:multiLevelType w:val="hybridMultilevel"/>
    <w:tmpl w:val="1A64D268"/>
    <w:lvl w:ilvl="0" w:tplc="85521394">
      <w:start w:val="20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A83290D"/>
    <w:multiLevelType w:val="hybridMultilevel"/>
    <w:tmpl w:val="F6A011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ACA51C3"/>
    <w:multiLevelType w:val="hybridMultilevel"/>
    <w:tmpl w:val="D092FDC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67C30182"/>
    <w:multiLevelType w:val="hybridMultilevel"/>
    <w:tmpl w:val="977619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FF27053"/>
    <w:multiLevelType w:val="hybridMultilevel"/>
    <w:tmpl w:val="CD4C855C"/>
    <w:lvl w:ilvl="0" w:tplc="85521394">
      <w:start w:val="200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3376794"/>
    <w:multiLevelType w:val="hybridMultilevel"/>
    <w:tmpl w:val="977619A2"/>
    <w:lvl w:ilvl="0" w:tplc="85521394">
      <w:start w:val="200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3"/>
  </w:num>
  <w:num w:numId="4">
    <w:abstractNumId w:val="2"/>
  </w:num>
  <w:num w:numId="5">
    <w:abstractNumId w:val="9"/>
  </w:num>
  <w:num w:numId="6">
    <w:abstractNumId w:val="4"/>
  </w:num>
  <w:num w:numId="7">
    <w:abstractNumId w:val="6"/>
  </w:num>
  <w:num w:numId="8">
    <w:abstractNumId w:val="1"/>
  </w:num>
  <w:num w:numId="9">
    <w:abstractNumId w:val="0"/>
  </w:num>
  <w:num w:numId="10">
    <w:abstractNumId w:val="8"/>
  </w:num>
  <w:num w:numId="11">
    <w:abstractNumId w:val="7"/>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A5D"/>
    <w:rsid w:val="001877EF"/>
    <w:rsid w:val="001D448E"/>
    <w:rsid w:val="002708E5"/>
    <w:rsid w:val="00441A48"/>
    <w:rsid w:val="004769A4"/>
    <w:rsid w:val="004D709D"/>
    <w:rsid w:val="00586A5D"/>
    <w:rsid w:val="005900EF"/>
    <w:rsid w:val="005E28A4"/>
    <w:rsid w:val="00610316"/>
    <w:rsid w:val="00617A49"/>
    <w:rsid w:val="006561C9"/>
    <w:rsid w:val="00656B74"/>
    <w:rsid w:val="00662123"/>
    <w:rsid w:val="006B1FAA"/>
    <w:rsid w:val="006B3B4C"/>
    <w:rsid w:val="00707117"/>
    <w:rsid w:val="007E00E4"/>
    <w:rsid w:val="008101F1"/>
    <w:rsid w:val="00853BDC"/>
    <w:rsid w:val="008C5A57"/>
    <w:rsid w:val="00961DF4"/>
    <w:rsid w:val="00963DC1"/>
    <w:rsid w:val="009C1F82"/>
    <w:rsid w:val="009D514C"/>
    <w:rsid w:val="00BE0C25"/>
    <w:rsid w:val="00BF1639"/>
    <w:rsid w:val="00C23080"/>
    <w:rsid w:val="00C3292E"/>
    <w:rsid w:val="00CE25AD"/>
    <w:rsid w:val="00D969A4"/>
    <w:rsid w:val="00DB09A9"/>
    <w:rsid w:val="00E01C73"/>
    <w:rsid w:val="00E165E7"/>
    <w:rsid w:val="00E770C2"/>
    <w:rsid w:val="00EC74D9"/>
    <w:rsid w:val="00F402B0"/>
    <w:rsid w:val="00F87FAD"/>
    <w:rsid w:val="00FE0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39F4D"/>
  <w15:chartTrackingRefBased/>
  <w15:docId w15:val="{80384A21-0C5D-45A8-AE01-A2280FC7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Verdana" w:hAnsi="Verdan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Lucida Handwriting" w:hAnsi="Lucida Handwriting"/>
      <w:sz w:val="22"/>
    </w:rPr>
  </w:style>
  <w:style w:type="paragraph" w:styleId="BodyText2">
    <w:name w:val="Body Text 2"/>
    <w:basedOn w:val="Normal"/>
    <w:rPr>
      <w:rFonts w:ascii="Verdana" w:hAnsi="Verdana"/>
      <w:b/>
      <w:bCs/>
      <w:sz w:val="18"/>
    </w:rPr>
  </w:style>
  <w:style w:type="paragraph" w:styleId="BodyText3">
    <w:name w:val="Body Text 3"/>
    <w:basedOn w:val="Normal"/>
    <w:rPr>
      <w:rFonts w:ascii="Verdana" w:hAnsi="Verdana"/>
      <w:sz w:val="20"/>
    </w:rPr>
  </w:style>
  <w:style w:type="paragraph" w:styleId="NormalWeb">
    <w:name w:val="Normal (Web)"/>
    <w:basedOn w:val="Normal"/>
    <w:uiPriority w:val="99"/>
    <w:semiHidden/>
    <w:unhideWhenUsed/>
    <w:rsid w:val="001877EF"/>
    <w:pPr>
      <w:spacing w:before="100" w:beforeAutospacing="1" w:after="100" w:afterAutospacing="1"/>
    </w:pPr>
  </w:style>
  <w:style w:type="character" w:customStyle="1" w:styleId="apple-tab-span">
    <w:name w:val="apple-tab-span"/>
    <w:basedOn w:val="DefaultParagraphFont"/>
    <w:rsid w:val="0018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39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INTERNET ACCESS</vt:lpstr>
    </vt:vector>
  </TitlesOfParts>
  <Company>Wabasso Public Schools</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INTERNET ACCESS</dc:title>
  <dc:subject/>
  <dc:creator>Dave Blank</dc:creator>
  <cp:keywords/>
  <dc:description/>
  <cp:lastModifiedBy>Dave Blank</cp:lastModifiedBy>
  <cp:revision>4</cp:revision>
  <cp:lastPrinted>2007-12-07T12:33:00Z</cp:lastPrinted>
  <dcterms:created xsi:type="dcterms:W3CDTF">2020-01-22T20:29:00Z</dcterms:created>
  <dcterms:modified xsi:type="dcterms:W3CDTF">2021-08-25T18:41:00Z</dcterms:modified>
</cp:coreProperties>
</file>