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C1" w:rsidRPr="0068470C" w:rsidRDefault="00200FE1" w:rsidP="00200FE1">
      <w:pPr>
        <w:jc w:val="center"/>
        <w:rPr>
          <w:i/>
          <w:sz w:val="72"/>
          <w:szCs w:val="72"/>
        </w:rPr>
      </w:pPr>
      <w:r w:rsidRPr="0068470C">
        <w:rPr>
          <w:i/>
          <w:sz w:val="72"/>
          <w:szCs w:val="72"/>
        </w:rPr>
        <w:t>“Dune”</w:t>
      </w:r>
    </w:p>
    <w:p w:rsidR="00200FE1" w:rsidRDefault="00200FE1" w:rsidP="00200FE1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1452813" cy="2000250"/>
            <wp:effectExtent l="0" t="0" r="0" b="0"/>
            <wp:docPr id="1" name="Picture 1" descr="http://s3.mugglenet.com/news/2012/6/herbertd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.mugglenet.com/news/2012/6/herbertdun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13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16332" cy="1999162"/>
            <wp:effectExtent l="0" t="0" r="3175" b="1270"/>
            <wp:docPr id="2" name="Picture 2" descr="http://media.tumblr.com/tumblr_m589qrFffi1qbao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.tumblr.com/tumblr_m589qrFffi1qbaom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189" cy="200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12091" cy="2000250"/>
            <wp:effectExtent l="0" t="0" r="7620" b="0"/>
            <wp:docPr id="3" name="Picture 3" descr="http://media.tumblr.com/tumblr_m589qjoPBr1qbao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.tumblr.com/tumblr_m589qjoPBr1qbaom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644" cy="199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FE1" w:rsidRDefault="00200FE1" w:rsidP="00200FE1">
      <w:pPr>
        <w:rPr>
          <w:sz w:val="24"/>
          <w:szCs w:val="24"/>
        </w:rPr>
      </w:pPr>
      <w:r>
        <w:rPr>
          <w:sz w:val="24"/>
          <w:szCs w:val="24"/>
        </w:rPr>
        <w:t xml:space="preserve">This quarter in science you will be reading the science fiction book “Dune”.  It is one of the most acclaimed, award winning and </w:t>
      </w:r>
      <w:r w:rsidR="001905C0">
        <w:rPr>
          <w:sz w:val="24"/>
          <w:szCs w:val="24"/>
        </w:rPr>
        <w:t>bestselling</w:t>
      </w:r>
      <w:r>
        <w:rPr>
          <w:sz w:val="24"/>
          <w:szCs w:val="24"/>
        </w:rPr>
        <w:t xml:space="preserve"> science fiction books of all time.   You will have the whole quarter to read the book with bi-weekly reading checks to make sure that everyone is making progress toward our goal.  </w:t>
      </w:r>
      <w:r w:rsidR="006079D5">
        <w:rPr>
          <w:sz w:val="24"/>
          <w:szCs w:val="24"/>
        </w:rPr>
        <w:t xml:space="preserve"> Our main purpose to reading this book is to try and gain a better understanding to the intricate role science plays in how we live.  Drawing parallels between what is considered fiction and what we have today.  Science fiction author</w:t>
      </w:r>
      <w:r w:rsidR="00D725AE">
        <w:rPr>
          <w:sz w:val="24"/>
          <w:szCs w:val="24"/>
        </w:rPr>
        <w:t>s have proven to be very good prophets for what we will have in the future.</w:t>
      </w:r>
    </w:p>
    <w:p w:rsidR="0069134E" w:rsidRDefault="0069134E" w:rsidP="00200FE1">
      <w:pPr>
        <w:rPr>
          <w:sz w:val="24"/>
          <w:szCs w:val="24"/>
        </w:rPr>
      </w:pPr>
      <w:r>
        <w:rPr>
          <w:sz w:val="24"/>
          <w:szCs w:val="24"/>
        </w:rPr>
        <w:t>Goals:</w:t>
      </w:r>
    </w:p>
    <w:p w:rsidR="0069134E" w:rsidRDefault="0069134E" w:rsidP="00D725A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Read the entire book</w:t>
      </w:r>
    </w:p>
    <w:p w:rsidR="0069134E" w:rsidRDefault="0069134E" w:rsidP="00D725A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Create a list of science/science fiction concepts used in the book</w:t>
      </w:r>
    </w:p>
    <w:p w:rsidR="0069134E" w:rsidRDefault="0069134E" w:rsidP="00D725A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Understand the link between science fiction and science fact</w:t>
      </w:r>
    </w:p>
    <w:p w:rsidR="0069134E" w:rsidRDefault="0069134E" w:rsidP="00D725A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Understand how science and science fiction affect our everyday life</w:t>
      </w:r>
    </w:p>
    <w:p w:rsidR="0069134E" w:rsidRDefault="0069134E" w:rsidP="0069134E">
      <w:pPr>
        <w:rPr>
          <w:sz w:val="24"/>
          <w:szCs w:val="24"/>
        </w:rPr>
      </w:pPr>
    </w:p>
    <w:p w:rsidR="0069134E" w:rsidRDefault="0069134E" w:rsidP="0069134E">
      <w:pPr>
        <w:rPr>
          <w:sz w:val="24"/>
          <w:szCs w:val="24"/>
        </w:rPr>
      </w:pPr>
      <w:r>
        <w:rPr>
          <w:sz w:val="24"/>
          <w:szCs w:val="24"/>
        </w:rPr>
        <w:t>Graded on:</w:t>
      </w:r>
    </w:p>
    <w:p w:rsidR="0069134E" w:rsidRDefault="0069134E" w:rsidP="00D725A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Bi-weekly reading checks</w:t>
      </w:r>
      <w:r w:rsidR="006079D5">
        <w:rPr>
          <w:sz w:val="24"/>
          <w:szCs w:val="24"/>
        </w:rPr>
        <w:t>/activities</w:t>
      </w:r>
      <w:r>
        <w:rPr>
          <w:sz w:val="24"/>
          <w:szCs w:val="24"/>
        </w:rPr>
        <w:t xml:space="preserve">  (character and plot questions)</w:t>
      </w:r>
    </w:p>
    <w:p w:rsidR="0069134E" w:rsidRDefault="0069134E" w:rsidP="00D725A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Science concept list </w:t>
      </w:r>
    </w:p>
    <w:p w:rsidR="0069134E" w:rsidRDefault="0069134E" w:rsidP="00D725A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Full book test at end of quarter </w:t>
      </w:r>
    </w:p>
    <w:p w:rsidR="0069134E" w:rsidRDefault="0069134E" w:rsidP="00D725A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Science concept project at end of quarter</w:t>
      </w:r>
    </w:p>
    <w:p w:rsidR="00D725AE" w:rsidRDefault="00D725AE" w:rsidP="00D725AE">
      <w:pPr>
        <w:rPr>
          <w:sz w:val="24"/>
          <w:szCs w:val="24"/>
        </w:rPr>
      </w:pPr>
    </w:p>
    <w:p w:rsidR="00D725AE" w:rsidRDefault="00D725AE" w:rsidP="00D725AE">
      <w:pPr>
        <w:rPr>
          <w:sz w:val="24"/>
          <w:szCs w:val="24"/>
        </w:rPr>
      </w:pPr>
      <w:r>
        <w:rPr>
          <w:sz w:val="24"/>
          <w:szCs w:val="24"/>
        </w:rPr>
        <w:t>Schedule:</w:t>
      </w:r>
    </w:p>
    <w:p w:rsidR="00D725AE" w:rsidRPr="00D725AE" w:rsidRDefault="006D76B0" w:rsidP="00D725A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D725AE" w:rsidRPr="00D725AE">
        <w:rPr>
          <w:sz w:val="24"/>
          <w:szCs w:val="24"/>
        </w:rPr>
        <w:t>– Page 204</w:t>
      </w:r>
    </w:p>
    <w:p w:rsidR="00D725AE" w:rsidRPr="00D725AE" w:rsidRDefault="006D76B0" w:rsidP="00D725A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D725AE" w:rsidRPr="00D725AE">
        <w:rPr>
          <w:sz w:val="24"/>
          <w:szCs w:val="24"/>
        </w:rPr>
        <w:t>– Page 420</w:t>
      </w:r>
    </w:p>
    <w:p w:rsidR="00D725AE" w:rsidRPr="00D725AE" w:rsidRDefault="006D76B0" w:rsidP="00D725A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D725AE" w:rsidRPr="00D725AE">
        <w:rPr>
          <w:sz w:val="24"/>
          <w:szCs w:val="24"/>
        </w:rPr>
        <w:t>– Page 550</w:t>
      </w:r>
    </w:p>
    <w:p w:rsidR="00DB4179" w:rsidRPr="00D725AE" w:rsidRDefault="006D76B0" w:rsidP="00DB4179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</w:t>
      </w:r>
      <w:bookmarkStart w:id="0" w:name="_GoBack"/>
      <w:bookmarkEnd w:id="0"/>
      <w:r w:rsidR="00D725AE" w:rsidRPr="00D725AE">
        <w:rPr>
          <w:sz w:val="24"/>
          <w:szCs w:val="24"/>
        </w:rPr>
        <w:t>– Page 794</w:t>
      </w:r>
    </w:p>
    <w:sectPr w:rsidR="00DB4179" w:rsidRPr="00D725AE" w:rsidSect="00200F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8305D"/>
    <w:multiLevelType w:val="hybridMultilevel"/>
    <w:tmpl w:val="2CE8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40DEC"/>
    <w:multiLevelType w:val="hybridMultilevel"/>
    <w:tmpl w:val="B64E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414D0"/>
    <w:multiLevelType w:val="hybridMultilevel"/>
    <w:tmpl w:val="5880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E1"/>
    <w:rsid w:val="001905C0"/>
    <w:rsid w:val="00200FE1"/>
    <w:rsid w:val="003A7475"/>
    <w:rsid w:val="006079D5"/>
    <w:rsid w:val="0068470C"/>
    <w:rsid w:val="0069134E"/>
    <w:rsid w:val="006D76B0"/>
    <w:rsid w:val="00D725AE"/>
    <w:rsid w:val="00DB4179"/>
    <w:rsid w:val="00EA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13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4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13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4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Kasson-Mantorville Schools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jpittman</dc:creator>
  <cp:lastModifiedBy>Pittman, Jared</cp:lastModifiedBy>
  <cp:revision>2</cp:revision>
  <dcterms:created xsi:type="dcterms:W3CDTF">2014-08-27T16:24:00Z</dcterms:created>
  <dcterms:modified xsi:type="dcterms:W3CDTF">2014-08-27T16:24:00Z</dcterms:modified>
</cp:coreProperties>
</file>